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33B" w:rsidRDefault="003C033B" w:rsidP="003C033B">
      <w:pPr>
        <w:spacing w:line="280" w:lineRule="exact"/>
        <w:ind w:left="4248" w:firstLine="708"/>
        <w:rPr>
          <w:sz w:val="30"/>
          <w:szCs w:val="30"/>
        </w:rPr>
      </w:pPr>
      <w:r w:rsidRPr="003B744E">
        <w:rPr>
          <w:sz w:val="30"/>
          <w:szCs w:val="30"/>
        </w:rPr>
        <w:t>УТВЕРЖД</w:t>
      </w:r>
      <w:r>
        <w:rPr>
          <w:sz w:val="30"/>
          <w:szCs w:val="30"/>
        </w:rPr>
        <w:t>ЕНО</w:t>
      </w:r>
    </w:p>
    <w:p w:rsidR="003C033B" w:rsidRDefault="003C033B" w:rsidP="003C033B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Приказ </w:t>
      </w:r>
    </w:p>
    <w:p w:rsidR="003C033B" w:rsidRDefault="003C033B" w:rsidP="003C033B">
      <w:pPr>
        <w:spacing w:line="280" w:lineRule="exact"/>
        <w:ind w:left="4956"/>
        <w:rPr>
          <w:sz w:val="30"/>
          <w:szCs w:val="30"/>
        </w:rPr>
      </w:pPr>
      <w:r>
        <w:rPr>
          <w:sz w:val="30"/>
          <w:szCs w:val="30"/>
        </w:rPr>
        <w:t>учреждения культуры «</w:t>
      </w:r>
      <w:r>
        <w:rPr>
          <w:color w:val="000000"/>
          <w:sz w:val="30"/>
          <w:szCs w:val="30"/>
        </w:rPr>
        <w:t>Могилевский областной методический центр народного творчества и культурно-просветительной работы»</w:t>
      </w:r>
    </w:p>
    <w:p w:rsidR="003C033B" w:rsidRPr="00837853" w:rsidRDefault="003C033B" w:rsidP="003C033B">
      <w:pPr>
        <w:spacing w:line="280" w:lineRule="exact"/>
        <w:ind w:left="4248" w:firstLine="708"/>
        <w:rPr>
          <w:sz w:val="30"/>
          <w:szCs w:val="30"/>
        </w:rPr>
      </w:pPr>
      <w:r w:rsidRPr="00837853">
        <w:rPr>
          <w:sz w:val="30"/>
          <w:szCs w:val="30"/>
        </w:rPr>
        <w:t>№</w:t>
      </w:r>
      <w:r w:rsidRPr="003C033B">
        <w:rPr>
          <w:sz w:val="30"/>
          <w:szCs w:val="30"/>
        </w:rPr>
        <w:t xml:space="preserve"> </w:t>
      </w:r>
      <w:r w:rsidR="00256E20">
        <w:rPr>
          <w:sz w:val="30"/>
          <w:szCs w:val="30"/>
        </w:rPr>
        <w:t xml:space="preserve"> </w:t>
      </w:r>
      <w:bookmarkStart w:id="0" w:name="_GoBack"/>
      <w:bookmarkEnd w:id="0"/>
      <w:r w:rsidR="00D0736B">
        <w:rPr>
          <w:sz w:val="30"/>
          <w:szCs w:val="30"/>
        </w:rPr>
        <w:t>81</w:t>
      </w:r>
      <w:r w:rsidRPr="003C033B">
        <w:rPr>
          <w:sz w:val="30"/>
          <w:szCs w:val="30"/>
        </w:rPr>
        <w:t xml:space="preserve">    </w:t>
      </w:r>
      <w:r w:rsidRPr="00837853">
        <w:rPr>
          <w:sz w:val="30"/>
          <w:szCs w:val="30"/>
        </w:rPr>
        <w:t xml:space="preserve">от </w:t>
      </w:r>
      <w:r w:rsidR="00D0736B">
        <w:rPr>
          <w:sz w:val="30"/>
          <w:szCs w:val="30"/>
        </w:rPr>
        <w:t>24.12.2021г.</w:t>
      </w:r>
    </w:p>
    <w:p w:rsidR="00D00527" w:rsidRDefault="00D00527" w:rsidP="00BD0000">
      <w:pPr>
        <w:rPr>
          <w:b/>
          <w:sz w:val="30"/>
          <w:szCs w:val="30"/>
        </w:rPr>
      </w:pPr>
    </w:p>
    <w:p w:rsidR="003C033B" w:rsidRDefault="003C033B" w:rsidP="00BD0000">
      <w:pPr>
        <w:rPr>
          <w:b/>
          <w:sz w:val="30"/>
          <w:szCs w:val="30"/>
        </w:rPr>
      </w:pPr>
    </w:p>
    <w:p w:rsidR="00BD0000" w:rsidRPr="00220769" w:rsidRDefault="00BD0000" w:rsidP="00BD0000">
      <w:pPr>
        <w:jc w:val="center"/>
        <w:rPr>
          <w:b/>
          <w:sz w:val="30"/>
          <w:szCs w:val="30"/>
        </w:rPr>
      </w:pPr>
      <w:r w:rsidRPr="00220769">
        <w:rPr>
          <w:b/>
          <w:sz w:val="30"/>
          <w:szCs w:val="30"/>
        </w:rPr>
        <w:t>Положение</w:t>
      </w:r>
    </w:p>
    <w:p w:rsidR="00D16B63" w:rsidRDefault="001C3B2F" w:rsidP="00D16B63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  <w:lang w:val="en-US"/>
        </w:rPr>
        <w:t>II</w:t>
      </w:r>
      <w:r w:rsidRPr="00DF46E2">
        <w:rPr>
          <w:b/>
          <w:sz w:val="30"/>
          <w:szCs w:val="30"/>
        </w:rPr>
        <w:t xml:space="preserve"> </w:t>
      </w:r>
      <w:r w:rsidR="00D16B63" w:rsidRPr="00220769">
        <w:rPr>
          <w:b/>
          <w:sz w:val="30"/>
          <w:szCs w:val="30"/>
        </w:rPr>
        <w:t>Международно</w:t>
      </w:r>
      <w:r w:rsidR="00D16B63">
        <w:rPr>
          <w:b/>
          <w:sz w:val="30"/>
          <w:szCs w:val="30"/>
        </w:rPr>
        <w:t>го</w:t>
      </w:r>
      <w:r w:rsidR="00D16B63" w:rsidRPr="00220769">
        <w:rPr>
          <w:b/>
          <w:sz w:val="30"/>
          <w:szCs w:val="30"/>
        </w:rPr>
        <w:t xml:space="preserve"> </w:t>
      </w:r>
      <w:r w:rsidR="00D16B63">
        <w:rPr>
          <w:b/>
          <w:sz w:val="30"/>
          <w:szCs w:val="30"/>
        </w:rPr>
        <w:t xml:space="preserve">дистанционного </w:t>
      </w:r>
      <w:r w:rsidR="00D16B63" w:rsidRPr="00220769">
        <w:rPr>
          <w:b/>
          <w:sz w:val="30"/>
          <w:szCs w:val="30"/>
        </w:rPr>
        <w:t>конкурс</w:t>
      </w:r>
      <w:r w:rsidR="00D16B63">
        <w:rPr>
          <w:b/>
          <w:sz w:val="30"/>
          <w:szCs w:val="30"/>
        </w:rPr>
        <w:t xml:space="preserve">а </w:t>
      </w:r>
    </w:p>
    <w:p w:rsidR="00D16B63" w:rsidRPr="00220769" w:rsidRDefault="00D16B63" w:rsidP="00D16B63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детских анимационных мультфильмов</w:t>
      </w:r>
    </w:p>
    <w:p w:rsidR="00D16B63" w:rsidRPr="00C35AD8" w:rsidRDefault="00365FF4" w:rsidP="00D16B63">
      <w:pPr>
        <w:jc w:val="center"/>
        <w:rPr>
          <w:rStyle w:val="a3"/>
          <w:b w:val="0"/>
          <w:bCs w:val="0"/>
          <w:sz w:val="30"/>
          <w:szCs w:val="30"/>
        </w:rPr>
      </w:pPr>
      <w:r>
        <w:rPr>
          <w:b/>
          <w:sz w:val="30"/>
          <w:szCs w:val="30"/>
        </w:rPr>
        <w:t>«</w:t>
      </w:r>
      <w:r w:rsidR="00543A55">
        <w:rPr>
          <w:b/>
          <w:sz w:val="30"/>
          <w:szCs w:val="30"/>
        </w:rPr>
        <w:t>Золотой Бонифаций</w:t>
      </w:r>
      <w:r>
        <w:rPr>
          <w:b/>
          <w:sz w:val="30"/>
          <w:szCs w:val="30"/>
        </w:rPr>
        <w:t xml:space="preserve">» </w:t>
      </w:r>
    </w:p>
    <w:p w:rsidR="00E17F96" w:rsidRPr="00D16B63" w:rsidRDefault="00E17F96" w:rsidP="007A4FD8">
      <w:pPr>
        <w:rPr>
          <w:rStyle w:val="a3"/>
          <w:bCs w:val="0"/>
          <w:i/>
        </w:rPr>
      </w:pPr>
    </w:p>
    <w:p w:rsidR="00E937CF" w:rsidRPr="00815EC6" w:rsidRDefault="00E937CF" w:rsidP="00E937CF">
      <w:pPr>
        <w:rPr>
          <w:b/>
          <w:sz w:val="30"/>
          <w:szCs w:val="30"/>
        </w:rPr>
      </w:pPr>
      <w:r w:rsidRPr="00815EC6">
        <w:rPr>
          <w:b/>
          <w:sz w:val="30"/>
          <w:szCs w:val="30"/>
        </w:rPr>
        <w:t>1. Общие положения</w:t>
      </w:r>
    </w:p>
    <w:p w:rsidR="00AF57A9" w:rsidRPr="00E259E5" w:rsidRDefault="00AF57A9" w:rsidP="00AF57A9">
      <w:pPr>
        <w:ind w:firstLine="708"/>
        <w:jc w:val="both"/>
        <w:rPr>
          <w:sz w:val="30"/>
          <w:szCs w:val="30"/>
        </w:rPr>
      </w:pPr>
      <w:r w:rsidRPr="00E259E5">
        <w:rPr>
          <w:rFonts w:eastAsiaTheme="minorHAnsi"/>
          <w:color w:val="000000"/>
          <w:sz w:val="30"/>
          <w:szCs w:val="30"/>
          <w:lang w:eastAsia="en-US"/>
        </w:rPr>
        <w:t xml:space="preserve">Настоящее положение определяет цели </w:t>
      </w:r>
      <w:r w:rsidRPr="00E259E5">
        <w:rPr>
          <w:sz w:val="30"/>
          <w:szCs w:val="30"/>
          <w:lang w:val="en-US"/>
        </w:rPr>
        <w:t>II</w:t>
      </w:r>
      <w:r w:rsidRPr="00E259E5">
        <w:rPr>
          <w:sz w:val="30"/>
          <w:szCs w:val="30"/>
        </w:rPr>
        <w:t xml:space="preserve"> Международного дистанционного конкурса детских анимационных мультфильмов </w:t>
      </w:r>
      <w:r w:rsidRPr="00E259E5">
        <w:rPr>
          <w:b/>
          <w:sz w:val="30"/>
          <w:szCs w:val="30"/>
        </w:rPr>
        <w:t>«</w:t>
      </w:r>
      <w:r w:rsidRPr="00E259E5">
        <w:rPr>
          <w:sz w:val="30"/>
          <w:szCs w:val="30"/>
        </w:rPr>
        <w:t>Золотой Бонифаций</w:t>
      </w:r>
      <w:r w:rsidRPr="00E259E5">
        <w:rPr>
          <w:rStyle w:val="a3"/>
          <w:sz w:val="30"/>
          <w:szCs w:val="30"/>
        </w:rPr>
        <w:t>»</w:t>
      </w:r>
      <w:r w:rsidRPr="00E259E5">
        <w:rPr>
          <w:rStyle w:val="a3"/>
          <w:b w:val="0"/>
          <w:bCs w:val="0"/>
          <w:sz w:val="30"/>
          <w:szCs w:val="30"/>
        </w:rPr>
        <w:t xml:space="preserve"> </w:t>
      </w:r>
      <w:r w:rsidRPr="00E259E5">
        <w:rPr>
          <w:sz w:val="30"/>
          <w:szCs w:val="30"/>
        </w:rPr>
        <w:t>(далее – конкурс)</w:t>
      </w:r>
      <w:r w:rsidRPr="00E259E5">
        <w:rPr>
          <w:rFonts w:eastAsiaTheme="minorHAnsi"/>
          <w:color w:val="000000"/>
          <w:sz w:val="30"/>
          <w:szCs w:val="30"/>
          <w:lang w:eastAsia="en-US"/>
        </w:rPr>
        <w:t>, порядок его организации, проведения, порядок участия и определения победителей.</w:t>
      </w:r>
    </w:p>
    <w:p w:rsidR="00E937CF" w:rsidRDefault="00E937CF" w:rsidP="00AF57A9">
      <w:pPr>
        <w:ind w:firstLine="708"/>
        <w:jc w:val="both"/>
        <w:rPr>
          <w:b/>
          <w:sz w:val="30"/>
          <w:szCs w:val="30"/>
        </w:rPr>
      </w:pPr>
      <w:r>
        <w:rPr>
          <w:sz w:val="30"/>
          <w:szCs w:val="30"/>
        </w:rPr>
        <w:t>О</w:t>
      </w:r>
      <w:r w:rsidRPr="00B73C9D">
        <w:rPr>
          <w:sz w:val="30"/>
          <w:szCs w:val="30"/>
        </w:rPr>
        <w:t xml:space="preserve">рганизатор </w:t>
      </w:r>
      <w:r>
        <w:rPr>
          <w:sz w:val="30"/>
          <w:szCs w:val="30"/>
        </w:rPr>
        <w:t>к</w:t>
      </w:r>
      <w:r w:rsidRPr="00B73C9D">
        <w:rPr>
          <w:sz w:val="30"/>
          <w:szCs w:val="30"/>
        </w:rPr>
        <w:t>онкурс</w:t>
      </w:r>
      <w:r>
        <w:rPr>
          <w:sz w:val="30"/>
          <w:szCs w:val="30"/>
        </w:rPr>
        <w:t>а: учреждение культуры «</w:t>
      </w:r>
      <w:r>
        <w:rPr>
          <w:color w:val="000000"/>
          <w:sz w:val="30"/>
          <w:szCs w:val="30"/>
        </w:rPr>
        <w:t xml:space="preserve">Могилевский областной методический центр народного творчества и культурно-просветительной работы» (далее </w:t>
      </w:r>
      <w:r w:rsidRPr="00607742">
        <w:rPr>
          <w:sz w:val="30"/>
          <w:szCs w:val="30"/>
        </w:rPr>
        <w:t>–</w:t>
      </w:r>
      <w:r>
        <w:rPr>
          <w:color w:val="000000"/>
          <w:sz w:val="30"/>
          <w:szCs w:val="30"/>
        </w:rPr>
        <w:t xml:space="preserve"> организатор).</w:t>
      </w:r>
    </w:p>
    <w:p w:rsidR="00E937CF" w:rsidRDefault="00E937CF" w:rsidP="0081181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Конкурс п</w:t>
      </w:r>
      <w:r w:rsidR="00811810">
        <w:rPr>
          <w:sz w:val="30"/>
          <w:szCs w:val="30"/>
        </w:rPr>
        <w:t>р</w:t>
      </w:r>
      <w:r>
        <w:rPr>
          <w:sz w:val="30"/>
          <w:szCs w:val="30"/>
        </w:rPr>
        <w:t xml:space="preserve">оводится </w:t>
      </w:r>
      <w:r w:rsidR="00811810">
        <w:rPr>
          <w:sz w:val="30"/>
          <w:szCs w:val="30"/>
        </w:rPr>
        <w:t>дистанционно</w:t>
      </w:r>
      <w:r w:rsidR="00811810">
        <w:rPr>
          <w:sz w:val="30"/>
          <w:szCs w:val="30"/>
          <w:lang w:val="be-BY"/>
        </w:rPr>
        <w:t>,</w:t>
      </w:r>
      <w:r w:rsidR="0081181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 </w:t>
      </w:r>
      <w:r w:rsidR="00811810">
        <w:rPr>
          <w:sz w:val="30"/>
          <w:szCs w:val="30"/>
        </w:rPr>
        <w:t>января</w:t>
      </w:r>
      <w:r>
        <w:rPr>
          <w:sz w:val="30"/>
          <w:szCs w:val="30"/>
        </w:rPr>
        <w:t xml:space="preserve"> по </w:t>
      </w:r>
      <w:r w:rsidR="003C033B">
        <w:rPr>
          <w:sz w:val="30"/>
          <w:szCs w:val="30"/>
        </w:rPr>
        <w:t>февраль</w:t>
      </w:r>
      <w:r>
        <w:rPr>
          <w:sz w:val="30"/>
          <w:szCs w:val="30"/>
        </w:rPr>
        <w:t xml:space="preserve"> 202</w:t>
      </w:r>
      <w:r w:rsidR="00BC6545">
        <w:rPr>
          <w:sz w:val="30"/>
          <w:szCs w:val="30"/>
        </w:rPr>
        <w:t>2</w:t>
      </w:r>
      <w:r>
        <w:rPr>
          <w:sz w:val="30"/>
          <w:szCs w:val="30"/>
        </w:rPr>
        <w:t xml:space="preserve"> г.</w:t>
      </w:r>
      <w:r w:rsidRPr="002D219E">
        <w:rPr>
          <w:sz w:val="30"/>
          <w:szCs w:val="30"/>
        </w:rPr>
        <w:t xml:space="preserve"> </w:t>
      </w:r>
    </w:p>
    <w:p w:rsidR="00E259E5" w:rsidRPr="00A44B97" w:rsidRDefault="00655EA0" w:rsidP="00E259E5">
      <w:pPr>
        <w:shd w:val="clear" w:color="auto" w:fill="FFFFFF"/>
        <w:ind w:firstLine="708"/>
        <w:jc w:val="both"/>
        <w:textAlignment w:val="baseline"/>
        <w:rPr>
          <w:b/>
          <w:color w:val="000000"/>
          <w:sz w:val="30"/>
          <w:szCs w:val="30"/>
          <w:u w:val="single"/>
        </w:rPr>
      </w:pPr>
      <w:r>
        <w:rPr>
          <w:b/>
          <w:color w:val="000000"/>
          <w:sz w:val="30"/>
          <w:szCs w:val="30"/>
          <w:u w:val="single"/>
        </w:rPr>
        <w:t>Тема</w:t>
      </w:r>
      <w:r w:rsidR="00E259E5" w:rsidRPr="00A44B97">
        <w:rPr>
          <w:b/>
          <w:color w:val="000000"/>
          <w:sz w:val="30"/>
          <w:szCs w:val="30"/>
          <w:u w:val="single"/>
        </w:rPr>
        <w:t xml:space="preserve"> конкурса </w:t>
      </w:r>
      <w:r w:rsidR="00E259E5" w:rsidRPr="00A44B97">
        <w:rPr>
          <w:b/>
          <w:sz w:val="30"/>
          <w:szCs w:val="30"/>
          <w:u w:val="single"/>
        </w:rPr>
        <w:t>–</w:t>
      </w:r>
      <w:r w:rsidR="00E259E5" w:rsidRPr="00A44B97">
        <w:rPr>
          <w:b/>
          <w:color w:val="000000"/>
          <w:sz w:val="30"/>
          <w:szCs w:val="30"/>
          <w:u w:val="single"/>
        </w:rPr>
        <w:t xml:space="preserve"> «Детский мультфильм». </w:t>
      </w:r>
    </w:p>
    <w:p w:rsidR="00E937CF" w:rsidRDefault="00E937CF" w:rsidP="00E259E5">
      <w:pPr>
        <w:pStyle w:val="a4"/>
        <w:jc w:val="both"/>
        <w:rPr>
          <w:rFonts w:ascii="Times New Roman" w:hAnsi="Times New Roman"/>
          <w:sz w:val="30"/>
          <w:szCs w:val="30"/>
        </w:rPr>
      </w:pPr>
    </w:p>
    <w:p w:rsidR="00E937CF" w:rsidRDefault="00E937CF" w:rsidP="00E937CF">
      <w:pPr>
        <w:jc w:val="both"/>
        <w:rPr>
          <w:b/>
          <w:sz w:val="30"/>
          <w:szCs w:val="30"/>
        </w:rPr>
      </w:pPr>
      <w:r w:rsidRPr="00A746A8">
        <w:rPr>
          <w:b/>
          <w:sz w:val="30"/>
          <w:szCs w:val="30"/>
        </w:rPr>
        <w:t>2. Цель конкурса</w:t>
      </w:r>
    </w:p>
    <w:p w:rsidR="0048748C" w:rsidRDefault="003D0193" w:rsidP="003D6F89">
      <w:pPr>
        <w:shd w:val="clear" w:color="auto" w:fill="FFFFFF"/>
        <w:ind w:firstLine="708"/>
        <w:jc w:val="both"/>
        <w:textAlignment w:val="baseline"/>
        <w:rPr>
          <w:sz w:val="30"/>
          <w:szCs w:val="30"/>
        </w:rPr>
      </w:pPr>
      <w:bookmarkStart w:id="1" w:name="_Hlk38265619"/>
      <w:r w:rsidRPr="008967FF">
        <w:rPr>
          <w:sz w:val="30"/>
          <w:szCs w:val="30"/>
        </w:rPr>
        <w:t xml:space="preserve">Целями конкурса являются: </w:t>
      </w:r>
    </w:p>
    <w:p w:rsidR="00AF57A9" w:rsidRDefault="00AF57A9" w:rsidP="003D6F89">
      <w:pPr>
        <w:shd w:val="clear" w:color="auto" w:fill="FFFFFF"/>
        <w:ind w:firstLine="708"/>
        <w:jc w:val="both"/>
        <w:textAlignment w:val="baseline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привлечение детей к занятиям анимационным творчеством;</w:t>
      </w:r>
    </w:p>
    <w:p w:rsidR="0048748C" w:rsidRDefault="003D0193" w:rsidP="003D6F89">
      <w:pPr>
        <w:shd w:val="clear" w:color="auto" w:fill="FFFFFF"/>
        <w:ind w:firstLine="708"/>
        <w:jc w:val="both"/>
        <w:textAlignment w:val="baseline"/>
        <w:rPr>
          <w:color w:val="000000"/>
          <w:sz w:val="30"/>
          <w:szCs w:val="30"/>
        </w:rPr>
      </w:pPr>
      <w:r w:rsidRPr="008967FF">
        <w:rPr>
          <w:color w:val="000000"/>
          <w:sz w:val="30"/>
          <w:szCs w:val="30"/>
        </w:rPr>
        <w:t xml:space="preserve">раскрытие творческого потенциала </w:t>
      </w:r>
      <w:r w:rsidR="008967FF" w:rsidRPr="008967FF">
        <w:rPr>
          <w:color w:val="000000"/>
          <w:sz w:val="30"/>
          <w:szCs w:val="30"/>
        </w:rPr>
        <w:t>участников</w:t>
      </w:r>
      <w:r w:rsidR="0048748C">
        <w:rPr>
          <w:color w:val="000000"/>
          <w:sz w:val="30"/>
          <w:szCs w:val="30"/>
        </w:rPr>
        <w:t>;</w:t>
      </w:r>
    </w:p>
    <w:p w:rsidR="0048748C" w:rsidRDefault="003D0193" w:rsidP="003D6F89">
      <w:pPr>
        <w:shd w:val="clear" w:color="auto" w:fill="FFFFFF"/>
        <w:ind w:firstLine="708"/>
        <w:jc w:val="both"/>
        <w:textAlignment w:val="baseline"/>
        <w:rPr>
          <w:color w:val="000000"/>
          <w:sz w:val="30"/>
          <w:szCs w:val="30"/>
        </w:rPr>
      </w:pPr>
      <w:r w:rsidRPr="008967FF">
        <w:rPr>
          <w:color w:val="000000"/>
          <w:sz w:val="30"/>
          <w:szCs w:val="30"/>
        </w:rPr>
        <w:t>разработка авторских анимаций</w:t>
      </w:r>
      <w:r w:rsidR="0048748C">
        <w:rPr>
          <w:color w:val="000000"/>
          <w:sz w:val="30"/>
          <w:szCs w:val="30"/>
        </w:rPr>
        <w:t>;</w:t>
      </w:r>
    </w:p>
    <w:p w:rsidR="0048748C" w:rsidRDefault="008967FF" w:rsidP="0048748C">
      <w:pPr>
        <w:shd w:val="clear" w:color="auto" w:fill="FFFFFF"/>
        <w:ind w:firstLine="708"/>
        <w:jc w:val="both"/>
        <w:textAlignment w:val="baseline"/>
        <w:rPr>
          <w:color w:val="000000"/>
          <w:sz w:val="30"/>
          <w:szCs w:val="30"/>
        </w:rPr>
      </w:pPr>
      <w:r w:rsidRPr="008967FF">
        <w:rPr>
          <w:color w:val="000000"/>
          <w:sz w:val="30"/>
          <w:szCs w:val="30"/>
        </w:rPr>
        <w:t xml:space="preserve">поддержка детского </w:t>
      </w:r>
      <w:r w:rsidR="00276D64">
        <w:rPr>
          <w:color w:val="000000"/>
          <w:sz w:val="30"/>
          <w:szCs w:val="30"/>
        </w:rPr>
        <w:t xml:space="preserve">и юношеского </w:t>
      </w:r>
      <w:r w:rsidRPr="008967FF">
        <w:rPr>
          <w:color w:val="000000"/>
          <w:sz w:val="30"/>
          <w:szCs w:val="30"/>
        </w:rPr>
        <w:t>авторства в сфере мультипликации</w:t>
      </w:r>
      <w:r w:rsidR="00EB0A4D">
        <w:rPr>
          <w:color w:val="000000"/>
          <w:sz w:val="30"/>
          <w:szCs w:val="30"/>
        </w:rPr>
        <w:t>;</w:t>
      </w:r>
    </w:p>
    <w:p w:rsidR="008967FF" w:rsidRDefault="003D6F89" w:rsidP="003D6F89">
      <w:pPr>
        <w:shd w:val="clear" w:color="auto" w:fill="FFFFFF"/>
        <w:ind w:firstLine="708"/>
        <w:jc w:val="both"/>
        <w:textAlignment w:val="baseline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привлечение внимание общественности </w:t>
      </w:r>
      <w:r w:rsidR="0048748C">
        <w:rPr>
          <w:color w:val="000000"/>
          <w:sz w:val="30"/>
          <w:szCs w:val="30"/>
        </w:rPr>
        <w:t>к развитию детского анимационного творчества.</w:t>
      </w:r>
    </w:p>
    <w:bookmarkEnd w:id="1"/>
    <w:p w:rsidR="0048748C" w:rsidRDefault="0048748C" w:rsidP="004267EA">
      <w:pPr>
        <w:shd w:val="clear" w:color="auto" w:fill="FFFFFF"/>
        <w:jc w:val="both"/>
        <w:textAlignment w:val="baseline"/>
        <w:rPr>
          <w:color w:val="000000"/>
          <w:sz w:val="30"/>
          <w:szCs w:val="30"/>
        </w:rPr>
      </w:pPr>
    </w:p>
    <w:p w:rsidR="0048748C" w:rsidRPr="0048748C" w:rsidRDefault="0048748C" w:rsidP="0048748C">
      <w:pPr>
        <w:shd w:val="clear" w:color="auto" w:fill="FFFFFF"/>
        <w:jc w:val="both"/>
        <w:textAlignment w:val="baseline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3. </w:t>
      </w:r>
      <w:r w:rsidRPr="0048748C">
        <w:rPr>
          <w:b/>
          <w:color w:val="000000"/>
          <w:sz w:val="30"/>
          <w:szCs w:val="30"/>
        </w:rPr>
        <w:t xml:space="preserve">Участники и </w:t>
      </w:r>
      <w:r w:rsidR="00FC22F4">
        <w:rPr>
          <w:b/>
          <w:color w:val="000000"/>
          <w:sz w:val="30"/>
          <w:szCs w:val="30"/>
        </w:rPr>
        <w:t xml:space="preserve">номинация </w:t>
      </w:r>
      <w:r w:rsidR="00FC22F4" w:rsidRPr="0048748C">
        <w:rPr>
          <w:b/>
          <w:color w:val="000000"/>
          <w:sz w:val="30"/>
          <w:szCs w:val="30"/>
        </w:rPr>
        <w:t>конкурса</w:t>
      </w:r>
      <w:r w:rsidR="00FC22F4">
        <w:rPr>
          <w:b/>
          <w:color w:val="000000"/>
          <w:sz w:val="30"/>
          <w:szCs w:val="30"/>
        </w:rPr>
        <w:t>.</w:t>
      </w:r>
    </w:p>
    <w:p w:rsidR="00DB5BDD" w:rsidRDefault="0048748C" w:rsidP="00811810">
      <w:pPr>
        <w:pStyle w:val="a6"/>
        <w:ind w:firstLine="708"/>
        <w:rPr>
          <w:color w:val="000000"/>
          <w:sz w:val="30"/>
        </w:rPr>
      </w:pPr>
      <w:r w:rsidRPr="0048748C">
        <w:rPr>
          <w:color w:val="000000"/>
          <w:sz w:val="30"/>
          <w:szCs w:val="30"/>
        </w:rPr>
        <w:t>В конкурсе могут принимать участие творческие коллективы и объединения,</w:t>
      </w:r>
      <w:r>
        <w:rPr>
          <w:color w:val="000000"/>
          <w:sz w:val="30"/>
          <w:szCs w:val="30"/>
        </w:rPr>
        <w:t xml:space="preserve"> </w:t>
      </w:r>
      <w:r w:rsidRPr="0048748C">
        <w:rPr>
          <w:color w:val="000000"/>
          <w:sz w:val="30"/>
          <w:szCs w:val="30"/>
        </w:rPr>
        <w:t>индивидуальные авторы</w:t>
      </w:r>
      <w:r w:rsidR="008B7B1E">
        <w:rPr>
          <w:color w:val="000000"/>
          <w:sz w:val="30"/>
          <w:szCs w:val="30"/>
        </w:rPr>
        <w:t xml:space="preserve"> </w:t>
      </w:r>
      <w:r w:rsidR="00811810">
        <w:rPr>
          <w:color w:val="000000"/>
          <w:sz w:val="30"/>
          <w:szCs w:val="30"/>
          <w:lang w:val="ru-RU"/>
        </w:rPr>
        <w:t xml:space="preserve">от </w:t>
      </w:r>
      <w:r w:rsidR="00A57B70">
        <w:rPr>
          <w:color w:val="000000"/>
          <w:sz w:val="30"/>
          <w:szCs w:val="30"/>
          <w:lang w:val="ru-RU"/>
        </w:rPr>
        <w:t>4</w:t>
      </w:r>
      <w:r w:rsidR="00D31F15">
        <w:rPr>
          <w:color w:val="000000"/>
          <w:sz w:val="30"/>
          <w:szCs w:val="30"/>
          <w:lang w:val="ru-RU"/>
        </w:rPr>
        <w:t xml:space="preserve"> до 1</w:t>
      </w:r>
      <w:r w:rsidR="00A57B70">
        <w:rPr>
          <w:color w:val="000000"/>
          <w:sz w:val="30"/>
          <w:szCs w:val="30"/>
          <w:lang w:val="ru-RU"/>
        </w:rPr>
        <w:t>7</w:t>
      </w:r>
      <w:r w:rsidR="00811810">
        <w:rPr>
          <w:color w:val="000000"/>
          <w:sz w:val="30"/>
          <w:szCs w:val="30"/>
          <w:lang w:val="ru-RU"/>
        </w:rPr>
        <w:t xml:space="preserve"> лет </w:t>
      </w:r>
      <w:r w:rsidR="008B7B1E" w:rsidRPr="004A3335">
        <w:rPr>
          <w:sz w:val="30"/>
          <w:szCs w:val="30"/>
        </w:rPr>
        <w:t>из Республики Беларусь</w:t>
      </w:r>
      <w:r w:rsidR="008B7B1E">
        <w:rPr>
          <w:sz w:val="30"/>
          <w:szCs w:val="30"/>
          <w:lang w:val="ru-RU"/>
        </w:rPr>
        <w:t xml:space="preserve">, </w:t>
      </w:r>
      <w:r w:rsidR="008B7B1E">
        <w:rPr>
          <w:color w:val="000000"/>
          <w:sz w:val="30"/>
        </w:rPr>
        <w:t xml:space="preserve">стран ближнего и дальнего зарубежья. </w:t>
      </w:r>
    </w:p>
    <w:p w:rsidR="00A57B70" w:rsidRDefault="00267602" w:rsidP="00A57B7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Для участников конкурса определены</w:t>
      </w:r>
      <w:r w:rsidRPr="00C734A4">
        <w:rPr>
          <w:sz w:val="30"/>
          <w:szCs w:val="30"/>
        </w:rPr>
        <w:t xml:space="preserve"> </w:t>
      </w:r>
      <w:r>
        <w:rPr>
          <w:sz w:val="28"/>
          <w:szCs w:val="28"/>
        </w:rPr>
        <w:t>следующие</w:t>
      </w:r>
      <w:r w:rsidRPr="00C734A4">
        <w:rPr>
          <w:sz w:val="30"/>
          <w:szCs w:val="30"/>
        </w:rPr>
        <w:t xml:space="preserve"> возрастны</w:t>
      </w:r>
      <w:r>
        <w:rPr>
          <w:sz w:val="30"/>
          <w:szCs w:val="30"/>
        </w:rPr>
        <w:t>е</w:t>
      </w:r>
      <w:r w:rsidRPr="00C734A4">
        <w:rPr>
          <w:sz w:val="30"/>
          <w:szCs w:val="30"/>
        </w:rPr>
        <w:t xml:space="preserve"> категори</w:t>
      </w:r>
      <w:r>
        <w:rPr>
          <w:sz w:val="30"/>
          <w:szCs w:val="30"/>
        </w:rPr>
        <w:t>и</w:t>
      </w:r>
      <w:r w:rsidRPr="00C734A4">
        <w:rPr>
          <w:sz w:val="30"/>
          <w:szCs w:val="30"/>
        </w:rPr>
        <w:t xml:space="preserve">: </w:t>
      </w:r>
      <w:r w:rsidR="00A57B70">
        <w:rPr>
          <w:sz w:val="30"/>
          <w:szCs w:val="30"/>
        </w:rPr>
        <w:t>от 4 до 6 лет</w:t>
      </w:r>
      <w:r w:rsidR="00655EA0">
        <w:rPr>
          <w:sz w:val="30"/>
          <w:szCs w:val="30"/>
        </w:rPr>
        <w:t xml:space="preserve"> </w:t>
      </w:r>
      <w:r w:rsidR="00A57B70">
        <w:rPr>
          <w:sz w:val="30"/>
          <w:szCs w:val="30"/>
        </w:rPr>
        <w:t xml:space="preserve">(включительно); </w:t>
      </w:r>
      <w:r>
        <w:rPr>
          <w:sz w:val="30"/>
          <w:szCs w:val="30"/>
        </w:rPr>
        <w:t xml:space="preserve">от 7 до </w:t>
      </w:r>
      <w:r w:rsidR="00A57B70">
        <w:rPr>
          <w:sz w:val="30"/>
          <w:szCs w:val="30"/>
        </w:rPr>
        <w:t>9</w:t>
      </w:r>
      <w:r w:rsidR="006334E5">
        <w:rPr>
          <w:sz w:val="30"/>
          <w:szCs w:val="30"/>
        </w:rPr>
        <w:t xml:space="preserve"> </w:t>
      </w:r>
      <w:r>
        <w:rPr>
          <w:sz w:val="30"/>
          <w:szCs w:val="30"/>
        </w:rPr>
        <w:t>лет (включительно</w:t>
      </w:r>
      <w:proofErr w:type="gramStart"/>
      <w:r>
        <w:rPr>
          <w:sz w:val="30"/>
          <w:szCs w:val="30"/>
        </w:rPr>
        <w:t>);</w:t>
      </w:r>
      <w:r w:rsidR="00A57B70">
        <w:rPr>
          <w:sz w:val="30"/>
          <w:szCs w:val="30"/>
        </w:rPr>
        <w:t xml:space="preserve">   </w:t>
      </w:r>
      <w:proofErr w:type="gramEnd"/>
      <w:r w:rsidR="00A57B70">
        <w:rPr>
          <w:sz w:val="30"/>
          <w:szCs w:val="30"/>
        </w:rPr>
        <w:t xml:space="preserve">  </w:t>
      </w:r>
      <w:r>
        <w:rPr>
          <w:sz w:val="30"/>
          <w:szCs w:val="30"/>
        </w:rPr>
        <w:lastRenderedPageBreak/>
        <w:t>от 1</w:t>
      </w:r>
      <w:r w:rsidR="00A57B70">
        <w:rPr>
          <w:sz w:val="30"/>
          <w:szCs w:val="30"/>
        </w:rPr>
        <w:t>0</w:t>
      </w:r>
      <w:r>
        <w:rPr>
          <w:sz w:val="30"/>
          <w:szCs w:val="30"/>
        </w:rPr>
        <w:t xml:space="preserve"> до 1</w:t>
      </w:r>
      <w:r w:rsidR="00A57B70">
        <w:rPr>
          <w:sz w:val="30"/>
          <w:szCs w:val="30"/>
        </w:rPr>
        <w:t>3</w:t>
      </w:r>
      <w:r>
        <w:rPr>
          <w:sz w:val="30"/>
          <w:szCs w:val="30"/>
        </w:rPr>
        <w:t xml:space="preserve"> лет (включительно);</w:t>
      </w:r>
      <w:r w:rsidR="00A57B70">
        <w:rPr>
          <w:sz w:val="30"/>
          <w:szCs w:val="30"/>
        </w:rPr>
        <w:t xml:space="preserve"> </w:t>
      </w:r>
      <w:r>
        <w:rPr>
          <w:sz w:val="30"/>
          <w:szCs w:val="30"/>
        </w:rPr>
        <w:t>от 1</w:t>
      </w:r>
      <w:r w:rsidR="00A57B70">
        <w:rPr>
          <w:sz w:val="30"/>
          <w:szCs w:val="30"/>
        </w:rPr>
        <w:t>4</w:t>
      </w:r>
      <w:r>
        <w:rPr>
          <w:sz w:val="30"/>
          <w:szCs w:val="30"/>
        </w:rPr>
        <w:t xml:space="preserve"> до 1</w:t>
      </w:r>
      <w:r w:rsidR="00A57B70">
        <w:rPr>
          <w:sz w:val="30"/>
          <w:szCs w:val="30"/>
        </w:rPr>
        <w:t>7</w:t>
      </w:r>
      <w:r>
        <w:rPr>
          <w:sz w:val="30"/>
          <w:szCs w:val="30"/>
        </w:rPr>
        <w:t xml:space="preserve"> лет (включительно);</w:t>
      </w:r>
      <w:r w:rsidR="00A57B70">
        <w:rPr>
          <w:sz w:val="30"/>
          <w:szCs w:val="30"/>
        </w:rPr>
        <w:t xml:space="preserve"> </w:t>
      </w:r>
      <w:r>
        <w:rPr>
          <w:sz w:val="30"/>
          <w:szCs w:val="30"/>
        </w:rPr>
        <w:t>смешанная группа.</w:t>
      </w:r>
    </w:p>
    <w:p w:rsidR="005A5A81" w:rsidRDefault="005A5A81" w:rsidP="005A5A81">
      <w:pPr>
        <w:ind w:firstLine="708"/>
        <w:jc w:val="both"/>
        <w:rPr>
          <w:sz w:val="30"/>
          <w:szCs w:val="30"/>
        </w:rPr>
      </w:pPr>
      <w:r w:rsidRPr="001F77FD">
        <w:rPr>
          <w:sz w:val="30"/>
          <w:szCs w:val="30"/>
        </w:rPr>
        <w:t xml:space="preserve">Полный возраст участников определяется по состоянию на </w:t>
      </w:r>
      <w:r>
        <w:rPr>
          <w:sz w:val="30"/>
          <w:szCs w:val="30"/>
        </w:rPr>
        <w:t>дни проведения</w:t>
      </w:r>
      <w:r w:rsidRPr="001F77FD">
        <w:rPr>
          <w:sz w:val="30"/>
          <w:szCs w:val="30"/>
        </w:rPr>
        <w:t xml:space="preserve"> конкурса, возрастная группа коллективов определяется по наибольшему количеству участников одного возраста (несоответствие возрастной группе может составлять не более </w:t>
      </w:r>
      <w:r>
        <w:rPr>
          <w:sz w:val="30"/>
          <w:szCs w:val="30"/>
        </w:rPr>
        <w:t>30</w:t>
      </w:r>
      <w:r w:rsidRPr="001F77FD">
        <w:rPr>
          <w:sz w:val="30"/>
          <w:szCs w:val="30"/>
        </w:rPr>
        <w:t xml:space="preserve"> процентов от общего количества).</w:t>
      </w:r>
    </w:p>
    <w:p w:rsidR="0097004B" w:rsidRDefault="0097004B" w:rsidP="005A5A81">
      <w:pPr>
        <w:ind w:firstLine="708"/>
        <w:jc w:val="both"/>
        <w:rPr>
          <w:sz w:val="30"/>
          <w:szCs w:val="30"/>
        </w:rPr>
      </w:pPr>
    </w:p>
    <w:p w:rsidR="005F1975" w:rsidRPr="005F1975" w:rsidRDefault="005F1975" w:rsidP="005F1975">
      <w:pPr>
        <w:jc w:val="both"/>
        <w:rPr>
          <w:b/>
          <w:sz w:val="30"/>
          <w:szCs w:val="30"/>
        </w:rPr>
      </w:pPr>
      <w:r w:rsidRPr="005F1975">
        <w:rPr>
          <w:b/>
          <w:sz w:val="30"/>
          <w:szCs w:val="30"/>
        </w:rPr>
        <w:t>4. Номинации конкурса</w:t>
      </w:r>
    </w:p>
    <w:p w:rsidR="005F1975" w:rsidRDefault="005F1975" w:rsidP="005A5A81">
      <w:pPr>
        <w:ind w:firstLine="708"/>
        <w:jc w:val="both"/>
        <w:rPr>
          <w:rFonts w:ascii="Times New Roman CYR" w:eastAsiaTheme="minorHAnsi" w:hAnsi="Times New Roman CYR" w:cs="Times New Roman CYR"/>
          <w:color w:val="000000"/>
          <w:sz w:val="30"/>
          <w:szCs w:val="30"/>
          <w:lang w:eastAsia="en-US"/>
        </w:rPr>
      </w:pPr>
      <w:r w:rsidRPr="005F1975">
        <w:rPr>
          <w:rFonts w:ascii="Times New Roman CYR" w:eastAsiaTheme="minorHAnsi" w:hAnsi="Times New Roman CYR" w:cs="Times New Roman CYR"/>
          <w:color w:val="000000"/>
          <w:sz w:val="30"/>
          <w:szCs w:val="30"/>
          <w:lang w:eastAsia="en-US"/>
        </w:rPr>
        <w:t xml:space="preserve">пластилиновая анимация; </w:t>
      </w:r>
    </w:p>
    <w:p w:rsidR="005F1975" w:rsidRDefault="005F1975" w:rsidP="005A5A81">
      <w:pPr>
        <w:ind w:firstLine="708"/>
        <w:jc w:val="both"/>
        <w:rPr>
          <w:rFonts w:ascii="Times New Roman CYR" w:eastAsiaTheme="minorHAnsi" w:hAnsi="Times New Roman CYR" w:cs="Times New Roman CYR"/>
          <w:color w:val="000000"/>
          <w:sz w:val="30"/>
          <w:szCs w:val="30"/>
          <w:lang w:eastAsia="en-US"/>
        </w:rPr>
      </w:pPr>
      <w:r w:rsidRPr="005F1975">
        <w:rPr>
          <w:rFonts w:ascii="Times New Roman CYR" w:eastAsiaTheme="minorHAnsi" w:hAnsi="Times New Roman CYR" w:cs="Times New Roman CYR"/>
          <w:color w:val="000000"/>
          <w:sz w:val="30"/>
          <w:szCs w:val="30"/>
          <w:lang w:eastAsia="en-US"/>
        </w:rPr>
        <w:t xml:space="preserve">рисованная перекладка; </w:t>
      </w:r>
    </w:p>
    <w:p w:rsidR="005F1975" w:rsidRDefault="005F1975" w:rsidP="005F1975">
      <w:pPr>
        <w:ind w:firstLine="708"/>
        <w:jc w:val="both"/>
        <w:rPr>
          <w:rFonts w:ascii="Times New Roman CYR" w:eastAsiaTheme="minorHAnsi" w:hAnsi="Times New Roman CYR" w:cs="Times New Roman CYR"/>
          <w:color w:val="000000"/>
          <w:sz w:val="30"/>
          <w:szCs w:val="30"/>
          <w:lang w:eastAsia="en-US"/>
        </w:rPr>
      </w:pPr>
      <w:r w:rsidRPr="005F1975">
        <w:rPr>
          <w:rFonts w:ascii="Times New Roman CYR" w:eastAsiaTheme="minorHAnsi" w:hAnsi="Times New Roman CYR" w:cs="Times New Roman CYR"/>
          <w:color w:val="000000"/>
          <w:sz w:val="30"/>
          <w:szCs w:val="30"/>
          <w:lang w:eastAsia="en-US"/>
        </w:rPr>
        <w:t xml:space="preserve">рисованная анимация; </w:t>
      </w:r>
    </w:p>
    <w:p w:rsidR="005F1975" w:rsidRDefault="005F1975" w:rsidP="005F1975">
      <w:pPr>
        <w:ind w:firstLine="708"/>
        <w:jc w:val="both"/>
        <w:rPr>
          <w:rFonts w:ascii="Times New Roman CYR" w:eastAsiaTheme="minorHAnsi" w:hAnsi="Times New Roman CYR" w:cs="Times New Roman CYR"/>
          <w:color w:val="000000"/>
          <w:sz w:val="30"/>
          <w:szCs w:val="30"/>
          <w:lang w:eastAsia="en-US"/>
        </w:rPr>
      </w:pPr>
      <w:r w:rsidRPr="005F1975">
        <w:rPr>
          <w:rFonts w:ascii="Times New Roman CYR" w:eastAsiaTheme="minorHAnsi" w:hAnsi="Times New Roman CYR" w:cs="Times New Roman CYR"/>
          <w:color w:val="000000"/>
          <w:sz w:val="30"/>
          <w:szCs w:val="30"/>
          <w:lang w:eastAsia="en-US"/>
        </w:rPr>
        <w:t xml:space="preserve">смешанная техника; </w:t>
      </w:r>
    </w:p>
    <w:p w:rsidR="005F1975" w:rsidRDefault="005F1975" w:rsidP="005F1975">
      <w:pPr>
        <w:ind w:firstLine="708"/>
        <w:jc w:val="both"/>
        <w:rPr>
          <w:rFonts w:ascii="Times New Roman CYR" w:eastAsiaTheme="minorHAnsi" w:hAnsi="Times New Roman CYR" w:cs="Times New Roman CYR"/>
          <w:color w:val="000000"/>
          <w:sz w:val="30"/>
          <w:szCs w:val="30"/>
          <w:lang w:eastAsia="en-US"/>
        </w:rPr>
      </w:pPr>
      <w:r w:rsidRPr="005F1975">
        <w:rPr>
          <w:rFonts w:ascii="Times New Roman CYR" w:eastAsiaTheme="minorHAnsi" w:hAnsi="Times New Roman CYR" w:cs="Times New Roman CYR"/>
          <w:color w:val="000000"/>
          <w:sz w:val="30"/>
          <w:szCs w:val="30"/>
          <w:lang w:eastAsia="en-US"/>
        </w:rPr>
        <w:t xml:space="preserve">кукольная анимация; </w:t>
      </w:r>
    </w:p>
    <w:p w:rsidR="005F1975" w:rsidRPr="005F1975" w:rsidRDefault="005F1975" w:rsidP="005F1975">
      <w:pPr>
        <w:ind w:firstLine="708"/>
        <w:jc w:val="both"/>
        <w:rPr>
          <w:rFonts w:ascii="Times New Roman CYR" w:eastAsiaTheme="minorHAnsi" w:hAnsi="Times New Roman CYR" w:cs="Times New Roman CYR"/>
          <w:color w:val="000000"/>
          <w:sz w:val="30"/>
          <w:szCs w:val="30"/>
          <w:lang w:eastAsia="en-US"/>
        </w:rPr>
      </w:pPr>
      <w:r w:rsidRPr="005F1975">
        <w:rPr>
          <w:rFonts w:ascii="Times New Roman CYR" w:eastAsiaTheme="minorHAnsi" w:hAnsi="Times New Roman CYR" w:cs="Times New Roman CYR"/>
          <w:color w:val="000000"/>
          <w:sz w:val="30"/>
          <w:szCs w:val="30"/>
          <w:lang w:eastAsia="en-US"/>
        </w:rPr>
        <w:t xml:space="preserve">компьютерная анимация (компьютерная перекладка, трёхмерная анимация, </w:t>
      </w:r>
      <w:proofErr w:type="spellStart"/>
      <w:r w:rsidRPr="005F1975">
        <w:rPr>
          <w:rFonts w:ascii="Times New Roman CYR" w:eastAsiaTheme="minorHAnsi" w:hAnsi="Times New Roman CYR" w:cs="Times New Roman CYR"/>
          <w:color w:val="000000"/>
          <w:sz w:val="30"/>
          <w:szCs w:val="30"/>
          <w:lang w:eastAsia="en-US"/>
        </w:rPr>
        <w:t>флеш</w:t>
      </w:r>
      <w:proofErr w:type="spellEnd"/>
      <w:r>
        <w:rPr>
          <w:rFonts w:ascii="Times New Roman CYR" w:eastAsiaTheme="minorHAnsi" w:hAnsi="Times New Roman CYR" w:cs="Times New Roman CYR"/>
          <w:color w:val="000000"/>
          <w:sz w:val="30"/>
          <w:szCs w:val="30"/>
          <w:lang w:eastAsia="en-US"/>
        </w:rPr>
        <w:t>-</w:t>
      </w:r>
      <w:r w:rsidRPr="005F1975">
        <w:rPr>
          <w:rFonts w:ascii="Times New Roman CYR" w:eastAsiaTheme="minorHAnsi" w:hAnsi="Times New Roman CYR" w:cs="Times New Roman CYR"/>
          <w:color w:val="000000"/>
          <w:sz w:val="30"/>
          <w:szCs w:val="30"/>
          <w:lang w:eastAsia="en-US"/>
        </w:rPr>
        <w:t>анимация)</w:t>
      </w:r>
      <w:r>
        <w:rPr>
          <w:rFonts w:ascii="Times New Roman CYR" w:eastAsiaTheme="minorHAnsi" w:hAnsi="Times New Roman CYR" w:cs="Times New Roman CYR"/>
          <w:color w:val="000000"/>
          <w:sz w:val="30"/>
          <w:szCs w:val="30"/>
          <w:lang w:eastAsia="en-US"/>
        </w:rPr>
        <w:t>.</w:t>
      </w:r>
    </w:p>
    <w:p w:rsidR="005F1975" w:rsidRDefault="005F1975" w:rsidP="005F1975">
      <w:pPr>
        <w:jc w:val="both"/>
        <w:rPr>
          <w:sz w:val="30"/>
          <w:szCs w:val="30"/>
        </w:rPr>
      </w:pPr>
    </w:p>
    <w:p w:rsidR="0097004B" w:rsidRPr="0097004B" w:rsidRDefault="00E80691" w:rsidP="00E80691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4. </w:t>
      </w:r>
      <w:r w:rsidR="0097004B" w:rsidRPr="0097004B">
        <w:rPr>
          <w:b/>
          <w:sz w:val="30"/>
          <w:szCs w:val="30"/>
        </w:rPr>
        <w:t>Сроки проведения конкурса</w:t>
      </w:r>
    </w:p>
    <w:p w:rsidR="0097004B" w:rsidRPr="0088029F" w:rsidRDefault="0097004B" w:rsidP="00965890">
      <w:pPr>
        <w:ind w:firstLine="708"/>
        <w:rPr>
          <w:sz w:val="30"/>
          <w:szCs w:val="30"/>
        </w:rPr>
      </w:pPr>
      <w:r w:rsidRPr="0088029F">
        <w:rPr>
          <w:sz w:val="30"/>
          <w:szCs w:val="30"/>
        </w:rPr>
        <w:t>Сроки проведения конкурса</w:t>
      </w:r>
      <w:r w:rsidR="00735427" w:rsidRPr="0088029F">
        <w:rPr>
          <w:sz w:val="30"/>
          <w:szCs w:val="30"/>
        </w:rPr>
        <w:t xml:space="preserve"> – </w:t>
      </w:r>
      <w:r w:rsidRPr="0088029F">
        <w:rPr>
          <w:sz w:val="30"/>
          <w:szCs w:val="30"/>
        </w:rPr>
        <w:t>январь</w:t>
      </w:r>
      <w:r w:rsidR="006D16C8">
        <w:rPr>
          <w:sz w:val="30"/>
          <w:szCs w:val="30"/>
        </w:rPr>
        <w:t xml:space="preserve"> -</w:t>
      </w:r>
      <w:r w:rsidRPr="0088029F">
        <w:rPr>
          <w:sz w:val="30"/>
          <w:szCs w:val="30"/>
        </w:rPr>
        <w:t xml:space="preserve"> февраль 2022 г.</w:t>
      </w:r>
    </w:p>
    <w:p w:rsidR="0097004B" w:rsidRPr="0088029F" w:rsidRDefault="0097004B" w:rsidP="00965890">
      <w:pPr>
        <w:ind w:firstLine="708"/>
        <w:jc w:val="both"/>
        <w:rPr>
          <w:sz w:val="30"/>
          <w:szCs w:val="30"/>
        </w:rPr>
      </w:pPr>
      <w:r w:rsidRPr="0088029F">
        <w:rPr>
          <w:sz w:val="30"/>
          <w:szCs w:val="30"/>
        </w:rPr>
        <w:t>Сбор конкурсных работ</w:t>
      </w:r>
      <w:r w:rsidR="00735427" w:rsidRPr="0088029F">
        <w:rPr>
          <w:sz w:val="30"/>
          <w:szCs w:val="30"/>
        </w:rPr>
        <w:t xml:space="preserve"> –</w:t>
      </w:r>
      <w:r w:rsidRPr="0088029F">
        <w:rPr>
          <w:sz w:val="30"/>
          <w:szCs w:val="30"/>
        </w:rPr>
        <w:t xml:space="preserve"> до </w:t>
      </w:r>
      <w:r w:rsidR="00735427" w:rsidRPr="0088029F">
        <w:rPr>
          <w:sz w:val="30"/>
          <w:szCs w:val="30"/>
        </w:rPr>
        <w:t xml:space="preserve">18 </w:t>
      </w:r>
      <w:r w:rsidRPr="0088029F">
        <w:rPr>
          <w:sz w:val="30"/>
          <w:szCs w:val="30"/>
        </w:rPr>
        <w:t>февраля 2022 г. включительно.</w:t>
      </w:r>
    </w:p>
    <w:p w:rsidR="0097004B" w:rsidRPr="0088029F" w:rsidRDefault="0097004B" w:rsidP="00965890">
      <w:pPr>
        <w:ind w:firstLine="708"/>
        <w:jc w:val="both"/>
        <w:rPr>
          <w:sz w:val="30"/>
          <w:szCs w:val="30"/>
        </w:rPr>
      </w:pPr>
      <w:r w:rsidRPr="0088029F">
        <w:rPr>
          <w:sz w:val="30"/>
          <w:szCs w:val="30"/>
        </w:rPr>
        <w:t xml:space="preserve">Работа жюри, </w:t>
      </w:r>
      <w:r w:rsidR="00735427" w:rsidRPr="0088029F">
        <w:rPr>
          <w:sz w:val="30"/>
          <w:szCs w:val="30"/>
        </w:rPr>
        <w:t>определение</w:t>
      </w:r>
      <w:r w:rsidRPr="0088029F">
        <w:rPr>
          <w:sz w:val="30"/>
          <w:szCs w:val="30"/>
        </w:rPr>
        <w:t xml:space="preserve"> победителей </w:t>
      </w:r>
      <w:r w:rsidR="00735427" w:rsidRPr="0088029F">
        <w:rPr>
          <w:sz w:val="30"/>
          <w:szCs w:val="30"/>
        </w:rPr>
        <w:t xml:space="preserve">– </w:t>
      </w:r>
      <w:r w:rsidRPr="0088029F">
        <w:rPr>
          <w:sz w:val="30"/>
          <w:szCs w:val="30"/>
        </w:rPr>
        <w:t xml:space="preserve">до </w:t>
      </w:r>
      <w:r w:rsidR="00735427" w:rsidRPr="0088029F">
        <w:rPr>
          <w:sz w:val="30"/>
          <w:szCs w:val="30"/>
        </w:rPr>
        <w:t>25 февраля</w:t>
      </w:r>
      <w:r w:rsidRPr="0088029F">
        <w:rPr>
          <w:sz w:val="30"/>
          <w:szCs w:val="30"/>
        </w:rPr>
        <w:t xml:space="preserve"> 20</w:t>
      </w:r>
      <w:r w:rsidR="00735427" w:rsidRPr="0088029F">
        <w:rPr>
          <w:sz w:val="30"/>
          <w:szCs w:val="30"/>
        </w:rPr>
        <w:t>22</w:t>
      </w:r>
      <w:r w:rsidRPr="0088029F">
        <w:rPr>
          <w:sz w:val="30"/>
          <w:szCs w:val="30"/>
        </w:rPr>
        <w:t xml:space="preserve"> г.</w:t>
      </w:r>
    </w:p>
    <w:p w:rsidR="0097004B" w:rsidRPr="0088029F" w:rsidRDefault="00735427" w:rsidP="00965890">
      <w:pPr>
        <w:ind w:firstLine="708"/>
        <w:jc w:val="both"/>
        <w:rPr>
          <w:sz w:val="30"/>
          <w:szCs w:val="30"/>
        </w:rPr>
      </w:pPr>
      <w:r w:rsidRPr="0088029F">
        <w:rPr>
          <w:sz w:val="30"/>
          <w:szCs w:val="30"/>
        </w:rPr>
        <w:t>Рассылка дипломов</w:t>
      </w:r>
      <w:r w:rsidR="0097004B" w:rsidRPr="0088029F">
        <w:rPr>
          <w:sz w:val="30"/>
          <w:szCs w:val="30"/>
        </w:rPr>
        <w:t xml:space="preserve"> </w:t>
      </w:r>
      <w:r w:rsidRPr="0088029F">
        <w:rPr>
          <w:sz w:val="30"/>
          <w:szCs w:val="30"/>
        </w:rPr>
        <w:t>–</w:t>
      </w:r>
      <w:r w:rsidR="0097004B" w:rsidRPr="0088029F">
        <w:rPr>
          <w:sz w:val="30"/>
          <w:szCs w:val="30"/>
        </w:rPr>
        <w:t xml:space="preserve"> </w:t>
      </w:r>
      <w:r w:rsidRPr="0088029F">
        <w:rPr>
          <w:sz w:val="30"/>
          <w:szCs w:val="30"/>
        </w:rPr>
        <w:t>с 26 февраля по 28 февраля</w:t>
      </w:r>
      <w:r w:rsidR="0097004B" w:rsidRPr="0088029F">
        <w:rPr>
          <w:sz w:val="30"/>
          <w:szCs w:val="30"/>
        </w:rPr>
        <w:t xml:space="preserve"> 20</w:t>
      </w:r>
      <w:r w:rsidRPr="0088029F">
        <w:rPr>
          <w:sz w:val="30"/>
          <w:szCs w:val="30"/>
        </w:rPr>
        <w:t>22</w:t>
      </w:r>
      <w:r w:rsidR="0097004B" w:rsidRPr="0088029F">
        <w:rPr>
          <w:sz w:val="30"/>
          <w:szCs w:val="30"/>
        </w:rPr>
        <w:t xml:space="preserve"> г.</w:t>
      </w:r>
    </w:p>
    <w:p w:rsidR="0097004B" w:rsidRDefault="0097004B" w:rsidP="00E80691">
      <w:pPr>
        <w:shd w:val="clear" w:color="auto" w:fill="FFFFFF"/>
        <w:jc w:val="both"/>
        <w:textAlignment w:val="baseline"/>
        <w:rPr>
          <w:color w:val="000000"/>
          <w:sz w:val="30"/>
          <w:szCs w:val="30"/>
        </w:rPr>
      </w:pPr>
    </w:p>
    <w:p w:rsidR="00E80691" w:rsidRPr="00FA5BFD" w:rsidRDefault="00E80691" w:rsidP="00E80691">
      <w:pPr>
        <w:jc w:val="both"/>
        <w:rPr>
          <w:b/>
          <w:sz w:val="30"/>
          <w:szCs w:val="30"/>
        </w:rPr>
      </w:pPr>
      <w:r>
        <w:rPr>
          <w:rFonts w:eastAsia="Arial"/>
          <w:b/>
          <w:sz w:val="30"/>
          <w:szCs w:val="30"/>
        </w:rPr>
        <w:t>5</w:t>
      </w:r>
      <w:r w:rsidRPr="00022FB2">
        <w:rPr>
          <w:rFonts w:eastAsia="Arial"/>
          <w:b/>
          <w:sz w:val="30"/>
          <w:szCs w:val="30"/>
        </w:rPr>
        <w:t xml:space="preserve">. Условия </w:t>
      </w:r>
      <w:r w:rsidRPr="00022FB2">
        <w:rPr>
          <w:b/>
          <w:sz w:val="30"/>
          <w:szCs w:val="30"/>
        </w:rPr>
        <w:t>конкурса</w:t>
      </w:r>
    </w:p>
    <w:p w:rsidR="00E80691" w:rsidRPr="00543A55" w:rsidRDefault="00E80691" w:rsidP="00E80691">
      <w:pPr>
        <w:ind w:firstLine="708"/>
        <w:jc w:val="both"/>
        <w:rPr>
          <w:sz w:val="30"/>
          <w:szCs w:val="30"/>
        </w:rPr>
      </w:pPr>
      <w:r w:rsidRPr="00FA5BFD">
        <w:rPr>
          <w:sz w:val="30"/>
          <w:szCs w:val="30"/>
        </w:rPr>
        <w:t>Для участия</w:t>
      </w:r>
      <w:r>
        <w:rPr>
          <w:sz w:val="30"/>
          <w:szCs w:val="30"/>
        </w:rPr>
        <w:t xml:space="preserve"> </w:t>
      </w:r>
      <w:r w:rsidRPr="00FA5BFD">
        <w:rPr>
          <w:sz w:val="30"/>
          <w:szCs w:val="30"/>
        </w:rPr>
        <w:t xml:space="preserve">в </w:t>
      </w:r>
      <w:r>
        <w:rPr>
          <w:sz w:val="30"/>
          <w:szCs w:val="30"/>
        </w:rPr>
        <w:t>к</w:t>
      </w:r>
      <w:r w:rsidRPr="00ED72EF">
        <w:rPr>
          <w:sz w:val="30"/>
          <w:szCs w:val="30"/>
        </w:rPr>
        <w:t>онкурсе</w:t>
      </w:r>
      <w:r>
        <w:rPr>
          <w:sz w:val="30"/>
          <w:szCs w:val="30"/>
        </w:rPr>
        <w:t xml:space="preserve"> </w:t>
      </w:r>
      <w:r w:rsidRPr="003D0696">
        <w:rPr>
          <w:sz w:val="30"/>
          <w:szCs w:val="30"/>
        </w:rPr>
        <w:t xml:space="preserve">необходимо </w:t>
      </w:r>
      <w:r>
        <w:rPr>
          <w:sz w:val="30"/>
          <w:szCs w:val="30"/>
        </w:rPr>
        <w:t xml:space="preserve">до 18 февраля 2022 </w:t>
      </w:r>
      <w:r w:rsidRPr="003D0696">
        <w:rPr>
          <w:sz w:val="30"/>
          <w:szCs w:val="30"/>
        </w:rPr>
        <w:t xml:space="preserve">г. на электронный адрес </w:t>
      </w:r>
      <w:r w:rsidRPr="009A1CB6">
        <w:rPr>
          <w:sz w:val="30"/>
          <w:szCs w:val="30"/>
        </w:rPr>
        <w:t xml:space="preserve">организатора </w:t>
      </w:r>
      <w:hyperlink r:id="rId4" w:history="1">
        <w:r w:rsidR="00580F75" w:rsidRPr="00965890">
          <w:rPr>
            <w:rStyle w:val="a8"/>
            <w:color w:val="auto"/>
            <w:sz w:val="30"/>
            <w:szCs w:val="30"/>
            <w:lang w:val="en-US"/>
          </w:rPr>
          <w:t>mogomc</w:t>
        </w:r>
        <w:r w:rsidR="00580F75" w:rsidRPr="00965890">
          <w:rPr>
            <w:rStyle w:val="a8"/>
            <w:color w:val="auto"/>
            <w:sz w:val="30"/>
            <w:szCs w:val="30"/>
          </w:rPr>
          <w:t>@</w:t>
        </w:r>
        <w:r w:rsidR="00580F75" w:rsidRPr="00965890">
          <w:rPr>
            <w:rStyle w:val="a8"/>
            <w:color w:val="auto"/>
            <w:sz w:val="30"/>
            <w:szCs w:val="30"/>
            <w:lang w:val="en-US"/>
          </w:rPr>
          <w:t>mogomc</w:t>
        </w:r>
        <w:r w:rsidR="00580F75" w:rsidRPr="00965890">
          <w:rPr>
            <w:rStyle w:val="a8"/>
            <w:color w:val="auto"/>
            <w:sz w:val="30"/>
            <w:szCs w:val="30"/>
          </w:rPr>
          <w:t>.</w:t>
        </w:r>
        <w:r w:rsidR="00580F75" w:rsidRPr="00965890">
          <w:rPr>
            <w:rStyle w:val="a8"/>
            <w:color w:val="auto"/>
            <w:sz w:val="30"/>
            <w:szCs w:val="30"/>
            <w:lang w:val="en-US"/>
          </w:rPr>
          <w:t>by</w:t>
        </w:r>
      </w:hyperlink>
      <w:r w:rsidRPr="009A1CB6">
        <w:rPr>
          <w:sz w:val="30"/>
          <w:szCs w:val="30"/>
        </w:rPr>
        <w:t xml:space="preserve"> представить</w:t>
      </w:r>
      <w:r w:rsidRPr="003D0696">
        <w:rPr>
          <w:sz w:val="30"/>
          <w:szCs w:val="30"/>
        </w:rPr>
        <w:t xml:space="preserve"> следующие конкурсные материалы</w:t>
      </w:r>
      <w:r>
        <w:rPr>
          <w:sz w:val="30"/>
          <w:szCs w:val="30"/>
        </w:rPr>
        <w:t xml:space="preserve"> </w:t>
      </w:r>
      <w:r w:rsidRPr="0003270E">
        <w:rPr>
          <w:sz w:val="30"/>
          <w:szCs w:val="30"/>
        </w:rPr>
        <w:t xml:space="preserve">с пометкой в теме </w:t>
      </w:r>
      <w:r>
        <w:rPr>
          <w:sz w:val="30"/>
          <w:szCs w:val="30"/>
        </w:rPr>
        <w:t xml:space="preserve">конкурс </w:t>
      </w:r>
      <w:r w:rsidRPr="00543A55">
        <w:rPr>
          <w:sz w:val="30"/>
          <w:szCs w:val="30"/>
        </w:rPr>
        <w:t>«Золотой Бонифаций»:</w:t>
      </w:r>
    </w:p>
    <w:p w:rsidR="00E80691" w:rsidRDefault="00E80691" w:rsidP="00E80691">
      <w:pPr>
        <w:ind w:firstLine="708"/>
        <w:jc w:val="both"/>
        <w:rPr>
          <w:sz w:val="30"/>
          <w:szCs w:val="30"/>
        </w:rPr>
      </w:pPr>
      <w:r w:rsidRPr="003D0696">
        <w:rPr>
          <w:sz w:val="30"/>
          <w:szCs w:val="30"/>
        </w:rPr>
        <w:t xml:space="preserve">заявку на участие в конкурсе (приложение </w:t>
      </w:r>
      <w:r>
        <w:rPr>
          <w:sz w:val="30"/>
          <w:szCs w:val="30"/>
        </w:rPr>
        <w:t>1</w:t>
      </w:r>
      <w:r w:rsidRPr="003D0696">
        <w:rPr>
          <w:sz w:val="30"/>
          <w:szCs w:val="30"/>
        </w:rPr>
        <w:t>);</w:t>
      </w:r>
    </w:p>
    <w:p w:rsidR="00E80691" w:rsidRPr="003D0696" w:rsidRDefault="00E80691" w:rsidP="00E8069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ссылку на видео конкурсной работы (см. п.</w:t>
      </w:r>
      <w:r w:rsidR="00525F51">
        <w:rPr>
          <w:sz w:val="30"/>
          <w:szCs w:val="30"/>
        </w:rPr>
        <w:t>6</w:t>
      </w:r>
      <w:r>
        <w:rPr>
          <w:sz w:val="30"/>
          <w:szCs w:val="30"/>
        </w:rPr>
        <w:t>);</w:t>
      </w:r>
    </w:p>
    <w:p w:rsidR="00E80691" w:rsidRPr="003D0696" w:rsidRDefault="00E80691" w:rsidP="00E80691">
      <w:pPr>
        <w:ind w:firstLine="708"/>
        <w:jc w:val="both"/>
        <w:rPr>
          <w:sz w:val="30"/>
          <w:szCs w:val="30"/>
        </w:rPr>
      </w:pPr>
      <w:r w:rsidRPr="003D0696">
        <w:rPr>
          <w:sz w:val="30"/>
          <w:szCs w:val="30"/>
        </w:rPr>
        <w:t xml:space="preserve">фото </w:t>
      </w:r>
      <w:r>
        <w:rPr>
          <w:sz w:val="30"/>
          <w:szCs w:val="30"/>
        </w:rPr>
        <w:t>участника</w:t>
      </w:r>
      <w:r w:rsidRPr="003D0696">
        <w:rPr>
          <w:sz w:val="30"/>
          <w:szCs w:val="30"/>
        </w:rPr>
        <w:t>, коллектива;</w:t>
      </w:r>
    </w:p>
    <w:p w:rsidR="00E80691" w:rsidRDefault="00E80691" w:rsidP="00E80691">
      <w:pPr>
        <w:ind w:firstLine="708"/>
        <w:jc w:val="both"/>
        <w:rPr>
          <w:sz w:val="30"/>
          <w:szCs w:val="30"/>
        </w:rPr>
      </w:pPr>
      <w:r w:rsidRPr="0003270E">
        <w:rPr>
          <w:sz w:val="30"/>
          <w:szCs w:val="30"/>
        </w:rPr>
        <w:t xml:space="preserve">скан или фото квитанции об оплате </w:t>
      </w:r>
      <w:r>
        <w:rPr>
          <w:sz w:val="30"/>
          <w:szCs w:val="30"/>
        </w:rPr>
        <w:t>заявочного</w:t>
      </w:r>
      <w:r w:rsidRPr="0003270E">
        <w:rPr>
          <w:sz w:val="30"/>
          <w:szCs w:val="30"/>
        </w:rPr>
        <w:t xml:space="preserve"> вз</w:t>
      </w:r>
      <w:r>
        <w:rPr>
          <w:sz w:val="30"/>
          <w:szCs w:val="30"/>
        </w:rPr>
        <w:t xml:space="preserve">носа. </w:t>
      </w:r>
    </w:p>
    <w:p w:rsidR="00E80691" w:rsidRDefault="00E80691" w:rsidP="00E8069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течение 3-ех дней после завершения приема конкурсных </w:t>
      </w:r>
      <w:r w:rsidR="00525F51">
        <w:rPr>
          <w:sz w:val="30"/>
          <w:szCs w:val="30"/>
        </w:rPr>
        <w:t>работ</w:t>
      </w:r>
      <w:r>
        <w:rPr>
          <w:sz w:val="30"/>
          <w:szCs w:val="30"/>
        </w:rPr>
        <w:t xml:space="preserve"> на сайте организатора </w:t>
      </w:r>
      <w:r w:rsidRPr="00733439">
        <w:rPr>
          <w:sz w:val="30"/>
          <w:szCs w:val="30"/>
        </w:rPr>
        <w:t>(</w:t>
      </w:r>
      <w:hyperlink r:id="rId5" w:history="1">
        <w:r w:rsidRPr="00733439">
          <w:rPr>
            <w:rStyle w:val="a8"/>
            <w:color w:val="auto"/>
            <w:sz w:val="30"/>
            <w:szCs w:val="30"/>
          </w:rPr>
          <w:t>http://mogomc.by/</w:t>
        </w:r>
      </w:hyperlink>
      <w:r w:rsidRPr="003829F1">
        <w:rPr>
          <w:sz w:val="30"/>
          <w:szCs w:val="30"/>
        </w:rPr>
        <w:t>)</w:t>
      </w:r>
      <w:r>
        <w:rPr>
          <w:sz w:val="30"/>
          <w:szCs w:val="30"/>
        </w:rPr>
        <w:t xml:space="preserve"> будет опубликован список всех участников конкурса.</w:t>
      </w:r>
    </w:p>
    <w:p w:rsidR="00E80691" w:rsidRDefault="00E80691" w:rsidP="00E80691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Внимание</w:t>
      </w:r>
      <w:r w:rsidRPr="00AB709A">
        <w:rPr>
          <w:sz w:val="30"/>
          <w:szCs w:val="30"/>
        </w:rPr>
        <w:t>! Данные, указанные в заявке, будут отпечатаны далее в дипломе, поэтому рекомендуем проверять правильность заполнения заявки перед отправкой.</w:t>
      </w:r>
    </w:p>
    <w:p w:rsidR="00E80691" w:rsidRPr="00267E1F" w:rsidRDefault="00E80691" w:rsidP="00E80691">
      <w:pPr>
        <w:ind w:firstLine="708"/>
        <w:jc w:val="both"/>
        <w:rPr>
          <w:sz w:val="30"/>
          <w:szCs w:val="30"/>
        </w:rPr>
      </w:pPr>
      <w:r w:rsidRPr="00C524CF">
        <w:rPr>
          <w:sz w:val="30"/>
          <w:szCs w:val="30"/>
        </w:rPr>
        <w:t>Подача официальной заявки и конкурсн</w:t>
      </w:r>
      <w:r>
        <w:rPr>
          <w:sz w:val="30"/>
          <w:szCs w:val="30"/>
        </w:rPr>
        <w:t>ых</w:t>
      </w:r>
      <w:r w:rsidRPr="00C524CF">
        <w:rPr>
          <w:sz w:val="30"/>
          <w:szCs w:val="30"/>
        </w:rPr>
        <w:t xml:space="preserve"> </w:t>
      </w:r>
      <w:r>
        <w:rPr>
          <w:sz w:val="30"/>
          <w:szCs w:val="30"/>
        </w:rPr>
        <w:t>материалов</w:t>
      </w:r>
      <w:r w:rsidRPr="00C524CF">
        <w:rPr>
          <w:sz w:val="30"/>
          <w:szCs w:val="30"/>
        </w:rPr>
        <w:t xml:space="preserve"> на участие в конкурсе является подтверждением и принятием всех условий </w:t>
      </w:r>
      <w:r w:rsidRPr="00267E1F">
        <w:rPr>
          <w:sz w:val="30"/>
          <w:szCs w:val="30"/>
        </w:rPr>
        <w:t>данного положения.</w:t>
      </w:r>
    </w:p>
    <w:p w:rsidR="00E80691" w:rsidRPr="00D36458" w:rsidRDefault="00E80691" w:rsidP="00E80691">
      <w:pPr>
        <w:jc w:val="both"/>
        <w:rPr>
          <w:sz w:val="30"/>
          <w:szCs w:val="30"/>
        </w:rPr>
      </w:pPr>
      <w:r w:rsidRPr="00FF74BC">
        <w:rPr>
          <w:color w:val="000000"/>
          <w:sz w:val="30"/>
          <w:szCs w:val="30"/>
        </w:rPr>
        <w:lastRenderedPageBreak/>
        <w:tab/>
      </w:r>
      <w:r w:rsidRPr="00454C94">
        <w:rPr>
          <w:sz w:val="30"/>
          <w:szCs w:val="30"/>
        </w:rPr>
        <w:t>Информа</w:t>
      </w:r>
      <w:r>
        <w:rPr>
          <w:sz w:val="30"/>
          <w:szCs w:val="30"/>
        </w:rPr>
        <w:t>ция о проведении и результатах конкурса</w:t>
      </w:r>
      <w:r w:rsidRPr="00454C94">
        <w:rPr>
          <w:sz w:val="30"/>
          <w:szCs w:val="30"/>
        </w:rPr>
        <w:t xml:space="preserve"> будет размещена на официальном сайте организатора</w:t>
      </w:r>
      <w:r>
        <w:rPr>
          <w:sz w:val="30"/>
          <w:szCs w:val="30"/>
        </w:rPr>
        <w:t>.</w:t>
      </w:r>
    </w:p>
    <w:p w:rsidR="00E80691" w:rsidRPr="006B153F" w:rsidRDefault="00E80691" w:rsidP="00E80691">
      <w:pPr>
        <w:suppressAutoHyphens/>
        <w:ind w:firstLine="708"/>
        <w:jc w:val="both"/>
        <w:rPr>
          <w:sz w:val="30"/>
          <w:szCs w:val="30"/>
          <w:lang w:eastAsia="ar-SA"/>
        </w:rPr>
      </w:pPr>
      <w:r w:rsidRPr="006B153F">
        <w:rPr>
          <w:sz w:val="30"/>
          <w:szCs w:val="30"/>
        </w:rPr>
        <w:t xml:space="preserve">Организатор </w:t>
      </w:r>
      <w:r>
        <w:rPr>
          <w:sz w:val="30"/>
          <w:szCs w:val="30"/>
        </w:rPr>
        <w:t>конкурса</w:t>
      </w:r>
      <w:r w:rsidRPr="006B153F">
        <w:rPr>
          <w:sz w:val="30"/>
          <w:szCs w:val="30"/>
        </w:rPr>
        <w:t xml:space="preserve"> оставляет за собой право внесения в данное </w:t>
      </w:r>
      <w:r>
        <w:rPr>
          <w:sz w:val="30"/>
          <w:szCs w:val="30"/>
        </w:rPr>
        <w:t>п</w:t>
      </w:r>
      <w:r w:rsidRPr="006B153F">
        <w:rPr>
          <w:sz w:val="30"/>
          <w:szCs w:val="30"/>
        </w:rPr>
        <w:t>оложение изменений и дополнений, о чем будут информированы участники конкурса дополнительно на сайте</w:t>
      </w:r>
      <w:r>
        <w:rPr>
          <w:sz w:val="30"/>
          <w:szCs w:val="30"/>
        </w:rPr>
        <w:t xml:space="preserve"> организатора.</w:t>
      </w:r>
    </w:p>
    <w:p w:rsidR="00E80691" w:rsidRDefault="00E80691" w:rsidP="00E80691">
      <w:pPr>
        <w:shd w:val="clear" w:color="auto" w:fill="FFFFFF"/>
        <w:jc w:val="both"/>
        <w:textAlignment w:val="baseline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  <w:t>Организатор конкурса имеет право на использование конкурсных работ для организации публичных показов на своем сайте, в интернете в качестве пропаганды и популяризации анимационного искусства без компенсации</w:t>
      </w:r>
      <w:r w:rsidRPr="00365E82">
        <w:rPr>
          <w:color w:val="000000"/>
          <w:sz w:val="30"/>
          <w:szCs w:val="30"/>
        </w:rPr>
        <w:t>, но с обязательным указанием фамилии, имени</w:t>
      </w:r>
      <w:r>
        <w:rPr>
          <w:color w:val="000000"/>
          <w:sz w:val="30"/>
          <w:szCs w:val="30"/>
        </w:rPr>
        <w:t>,</w:t>
      </w:r>
      <w:r w:rsidRPr="00365E82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в</w:t>
      </w:r>
      <w:r w:rsidRPr="00365E82">
        <w:rPr>
          <w:color w:val="000000"/>
          <w:sz w:val="30"/>
          <w:szCs w:val="30"/>
        </w:rPr>
        <w:t>озраста автора, названия студии.</w:t>
      </w:r>
    </w:p>
    <w:p w:rsidR="00525F51" w:rsidRPr="00101DB4" w:rsidRDefault="00525F51" w:rsidP="00525F51">
      <w:pPr>
        <w:ind w:firstLine="708"/>
        <w:jc w:val="both"/>
        <w:rPr>
          <w:sz w:val="30"/>
          <w:szCs w:val="30"/>
        </w:rPr>
      </w:pPr>
      <w:r>
        <w:rPr>
          <w:bCs/>
          <w:sz w:val="30"/>
          <w:szCs w:val="30"/>
          <w:lang w:eastAsia="ar-SA"/>
        </w:rPr>
        <w:t>Ответственный координатор</w:t>
      </w:r>
      <w:r w:rsidRPr="00101DB4">
        <w:rPr>
          <w:sz w:val="30"/>
          <w:szCs w:val="30"/>
        </w:rPr>
        <w:t xml:space="preserve"> конкурса: Ефремова Светлана Анатольевна</w:t>
      </w:r>
      <w:r>
        <w:rPr>
          <w:sz w:val="30"/>
          <w:szCs w:val="30"/>
        </w:rPr>
        <w:t xml:space="preserve">, заведующий сектором художественно-эстетического образования </w:t>
      </w:r>
      <w:r w:rsidRPr="00004168">
        <w:rPr>
          <w:sz w:val="30"/>
          <w:szCs w:val="30"/>
        </w:rPr>
        <w:t>учреждени</w:t>
      </w:r>
      <w:r>
        <w:rPr>
          <w:sz w:val="30"/>
          <w:szCs w:val="30"/>
        </w:rPr>
        <w:t>я</w:t>
      </w:r>
      <w:r w:rsidRPr="00004168">
        <w:rPr>
          <w:sz w:val="30"/>
          <w:szCs w:val="30"/>
        </w:rPr>
        <w:t xml:space="preserve"> культуры «Могилевский областной методический центр народного творчества и культурно-просветительной работы»</w:t>
      </w:r>
      <w:r>
        <w:rPr>
          <w:sz w:val="30"/>
          <w:szCs w:val="30"/>
        </w:rPr>
        <w:t xml:space="preserve">, тел. </w:t>
      </w:r>
      <w:r w:rsidRPr="00101DB4">
        <w:rPr>
          <w:sz w:val="30"/>
          <w:szCs w:val="30"/>
        </w:rPr>
        <w:t>+</w:t>
      </w:r>
      <w:r w:rsidRPr="00101DB4">
        <w:rPr>
          <w:bCs/>
          <w:sz w:val="30"/>
          <w:szCs w:val="30"/>
        </w:rPr>
        <w:t>375-222-75-96-67</w:t>
      </w:r>
      <w:r>
        <w:rPr>
          <w:bCs/>
          <w:sz w:val="30"/>
          <w:szCs w:val="30"/>
        </w:rPr>
        <w:t xml:space="preserve">, </w:t>
      </w:r>
      <w:r>
        <w:rPr>
          <w:sz w:val="30"/>
          <w:szCs w:val="30"/>
        </w:rPr>
        <w:t>с.т</w:t>
      </w:r>
      <w:r w:rsidRPr="00101DB4">
        <w:rPr>
          <w:sz w:val="30"/>
          <w:szCs w:val="30"/>
        </w:rPr>
        <w:t>.+37529-748</w:t>
      </w:r>
      <w:r>
        <w:rPr>
          <w:sz w:val="30"/>
          <w:szCs w:val="30"/>
        </w:rPr>
        <w:t>-</w:t>
      </w:r>
      <w:r w:rsidRPr="00101DB4">
        <w:rPr>
          <w:sz w:val="30"/>
          <w:szCs w:val="30"/>
        </w:rPr>
        <w:t>73</w:t>
      </w:r>
      <w:r>
        <w:rPr>
          <w:sz w:val="30"/>
          <w:szCs w:val="30"/>
        </w:rPr>
        <w:t>-</w:t>
      </w:r>
      <w:r w:rsidRPr="00101DB4">
        <w:rPr>
          <w:sz w:val="30"/>
          <w:szCs w:val="30"/>
        </w:rPr>
        <w:t>50.</w:t>
      </w:r>
    </w:p>
    <w:p w:rsidR="00E80691" w:rsidRDefault="00E80691" w:rsidP="00E80691">
      <w:pPr>
        <w:shd w:val="clear" w:color="auto" w:fill="FFFFFF"/>
        <w:jc w:val="both"/>
        <w:textAlignment w:val="baseline"/>
        <w:rPr>
          <w:color w:val="000000"/>
          <w:sz w:val="30"/>
          <w:szCs w:val="30"/>
        </w:rPr>
      </w:pPr>
    </w:p>
    <w:p w:rsidR="00BC6769" w:rsidRDefault="00E259E5" w:rsidP="00BC6769">
      <w:pPr>
        <w:shd w:val="clear" w:color="auto" w:fill="FFFFFF"/>
        <w:ind w:firstLine="708"/>
        <w:jc w:val="both"/>
        <w:textAlignment w:val="baseline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6</w:t>
      </w:r>
      <w:r w:rsidR="00A02203" w:rsidRPr="00A42248">
        <w:rPr>
          <w:b/>
          <w:color w:val="000000"/>
          <w:sz w:val="30"/>
          <w:szCs w:val="30"/>
        </w:rPr>
        <w:t xml:space="preserve">. Требования к конкурсным работам </w:t>
      </w:r>
    </w:p>
    <w:p w:rsidR="00D43354" w:rsidRDefault="00A02203" w:rsidP="00D00527">
      <w:pPr>
        <w:shd w:val="clear" w:color="auto" w:fill="FFFFFF"/>
        <w:ind w:firstLine="708"/>
        <w:jc w:val="both"/>
        <w:textAlignment w:val="baseline"/>
        <w:rPr>
          <w:color w:val="000000"/>
          <w:sz w:val="30"/>
          <w:szCs w:val="30"/>
        </w:rPr>
      </w:pPr>
      <w:bookmarkStart w:id="2" w:name="_Hlk38351691"/>
      <w:r w:rsidRPr="00365E82">
        <w:rPr>
          <w:color w:val="000000"/>
          <w:sz w:val="30"/>
          <w:szCs w:val="30"/>
        </w:rPr>
        <w:t xml:space="preserve">На конкурс принимаются </w:t>
      </w:r>
      <w:r w:rsidR="00420880">
        <w:rPr>
          <w:color w:val="000000"/>
          <w:sz w:val="30"/>
          <w:szCs w:val="30"/>
        </w:rPr>
        <w:t xml:space="preserve">анимационные </w:t>
      </w:r>
      <w:r w:rsidRPr="00365E82">
        <w:rPr>
          <w:color w:val="000000"/>
          <w:sz w:val="30"/>
          <w:szCs w:val="30"/>
        </w:rPr>
        <w:t>детские</w:t>
      </w:r>
      <w:r>
        <w:rPr>
          <w:color w:val="000000"/>
          <w:sz w:val="30"/>
          <w:szCs w:val="30"/>
        </w:rPr>
        <w:t xml:space="preserve"> </w:t>
      </w:r>
      <w:r w:rsidRPr="008F76C1">
        <w:rPr>
          <w:color w:val="000000"/>
          <w:sz w:val="30"/>
          <w:szCs w:val="30"/>
        </w:rPr>
        <w:t>мультфильмы</w:t>
      </w:r>
      <w:r>
        <w:rPr>
          <w:color w:val="000000"/>
          <w:sz w:val="30"/>
          <w:szCs w:val="30"/>
        </w:rPr>
        <w:t xml:space="preserve"> (далее </w:t>
      </w:r>
      <w:r w:rsidRPr="00594FF4">
        <w:rPr>
          <w:sz w:val="30"/>
          <w:szCs w:val="30"/>
        </w:rPr>
        <w:t>–</w:t>
      </w:r>
      <w:r>
        <w:rPr>
          <w:sz w:val="30"/>
          <w:szCs w:val="30"/>
        </w:rPr>
        <w:t xml:space="preserve"> конкурсная работа</w:t>
      </w:r>
      <w:r>
        <w:rPr>
          <w:color w:val="000000"/>
          <w:sz w:val="30"/>
          <w:szCs w:val="30"/>
        </w:rPr>
        <w:t>)</w:t>
      </w:r>
      <w:r w:rsidRPr="008F76C1">
        <w:rPr>
          <w:color w:val="000000"/>
          <w:sz w:val="30"/>
          <w:szCs w:val="30"/>
        </w:rPr>
        <w:t xml:space="preserve"> </w:t>
      </w:r>
      <w:r w:rsidR="00D43354">
        <w:rPr>
          <w:color w:val="000000"/>
          <w:sz w:val="30"/>
          <w:szCs w:val="30"/>
        </w:rPr>
        <w:t>п</w:t>
      </w:r>
      <w:r w:rsidR="00D43354" w:rsidRPr="008F76C1">
        <w:rPr>
          <w:color w:val="000000"/>
          <w:sz w:val="30"/>
          <w:szCs w:val="30"/>
        </w:rPr>
        <w:t>родолжительность</w:t>
      </w:r>
      <w:r w:rsidR="00D43354">
        <w:rPr>
          <w:color w:val="000000"/>
          <w:sz w:val="30"/>
          <w:szCs w:val="30"/>
        </w:rPr>
        <w:t xml:space="preserve">ю </w:t>
      </w:r>
      <w:r w:rsidR="00D43354" w:rsidRPr="008F76C1">
        <w:rPr>
          <w:color w:val="000000"/>
          <w:sz w:val="30"/>
          <w:szCs w:val="30"/>
        </w:rPr>
        <w:t xml:space="preserve">до </w:t>
      </w:r>
      <w:r w:rsidR="00D43354">
        <w:rPr>
          <w:color w:val="000000"/>
          <w:sz w:val="30"/>
          <w:szCs w:val="30"/>
        </w:rPr>
        <w:t>7</w:t>
      </w:r>
      <w:r w:rsidR="00D43354" w:rsidRPr="008F76C1">
        <w:rPr>
          <w:color w:val="000000"/>
          <w:sz w:val="30"/>
          <w:szCs w:val="30"/>
        </w:rPr>
        <w:t xml:space="preserve"> мин</w:t>
      </w:r>
      <w:r w:rsidR="00D43354">
        <w:rPr>
          <w:color w:val="000000"/>
          <w:sz w:val="30"/>
          <w:szCs w:val="30"/>
        </w:rPr>
        <w:t xml:space="preserve">ут. </w:t>
      </w:r>
    </w:p>
    <w:bookmarkEnd w:id="2"/>
    <w:p w:rsidR="00A02203" w:rsidRPr="001E0ECE" w:rsidRDefault="00A02203" w:rsidP="00CB17D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Конкурсная работа </w:t>
      </w:r>
      <w:r w:rsidRPr="001E0ECE">
        <w:rPr>
          <w:sz w:val="30"/>
          <w:szCs w:val="30"/>
        </w:rPr>
        <w:t>должна иметь титры, в которых указываются название, автор(ы), использованные материалы с указанием автора и названия (музыкальные композиции, фрагменты фильмов, картины, рисунки и т.п.), место и год выпуска.</w:t>
      </w:r>
    </w:p>
    <w:p w:rsidR="00420880" w:rsidRDefault="00A02203" w:rsidP="00420880">
      <w:pPr>
        <w:shd w:val="clear" w:color="auto" w:fill="FFFFFF"/>
        <w:ind w:firstLine="708"/>
        <w:jc w:val="both"/>
        <w:textAlignment w:val="baseline"/>
        <w:rPr>
          <w:sz w:val="30"/>
          <w:szCs w:val="30"/>
          <w:shd w:val="clear" w:color="auto" w:fill="FFFFFF"/>
        </w:rPr>
      </w:pPr>
      <w:r w:rsidRPr="0048748C">
        <w:rPr>
          <w:color w:val="000000"/>
          <w:sz w:val="30"/>
          <w:szCs w:val="30"/>
        </w:rPr>
        <w:t xml:space="preserve">На конкурс допускаются </w:t>
      </w:r>
      <w:r>
        <w:rPr>
          <w:sz w:val="30"/>
          <w:szCs w:val="30"/>
        </w:rPr>
        <w:t>конкурсные</w:t>
      </w:r>
      <w:r>
        <w:rPr>
          <w:color w:val="000000"/>
          <w:sz w:val="30"/>
          <w:szCs w:val="30"/>
        </w:rPr>
        <w:t xml:space="preserve"> работы</w:t>
      </w:r>
      <w:r w:rsidRPr="0048748C">
        <w:rPr>
          <w:color w:val="000000"/>
          <w:sz w:val="30"/>
          <w:szCs w:val="30"/>
        </w:rPr>
        <w:t xml:space="preserve">, выполненные на русском </w:t>
      </w:r>
      <w:r>
        <w:rPr>
          <w:color w:val="000000"/>
          <w:sz w:val="30"/>
          <w:szCs w:val="30"/>
        </w:rPr>
        <w:t xml:space="preserve">или белорусском </w:t>
      </w:r>
      <w:r w:rsidRPr="0048748C">
        <w:rPr>
          <w:color w:val="000000"/>
          <w:sz w:val="30"/>
          <w:szCs w:val="30"/>
        </w:rPr>
        <w:t>языке.</w:t>
      </w:r>
      <w:r>
        <w:rPr>
          <w:color w:val="000000"/>
          <w:sz w:val="30"/>
          <w:szCs w:val="30"/>
        </w:rPr>
        <w:t xml:space="preserve"> Конкурсные </w:t>
      </w:r>
      <w:r>
        <w:rPr>
          <w:sz w:val="30"/>
          <w:szCs w:val="30"/>
        </w:rPr>
        <w:t>р</w:t>
      </w:r>
      <w:r w:rsidRPr="001E0ECE">
        <w:rPr>
          <w:sz w:val="30"/>
          <w:szCs w:val="30"/>
        </w:rPr>
        <w:t>аботы на иностранных языках должны иметь субтитры на русском</w:t>
      </w:r>
      <w:r>
        <w:rPr>
          <w:sz w:val="30"/>
          <w:szCs w:val="30"/>
        </w:rPr>
        <w:t xml:space="preserve"> </w:t>
      </w:r>
      <w:r w:rsidRPr="001E0ECE">
        <w:rPr>
          <w:sz w:val="30"/>
          <w:szCs w:val="30"/>
        </w:rPr>
        <w:t>или белорусском языке.</w:t>
      </w:r>
      <w:r w:rsidR="00420880" w:rsidRPr="00420880">
        <w:rPr>
          <w:sz w:val="30"/>
          <w:szCs w:val="30"/>
          <w:shd w:val="clear" w:color="auto" w:fill="FFFFFF"/>
        </w:rPr>
        <w:t xml:space="preserve"> </w:t>
      </w:r>
    </w:p>
    <w:p w:rsidR="00A02203" w:rsidRDefault="00420880" w:rsidP="00420880">
      <w:pPr>
        <w:shd w:val="clear" w:color="auto" w:fill="FFFFFF"/>
        <w:ind w:firstLine="708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  <w:shd w:val="clear" w:color="auto" w:fill="FFFFFF"/>
        </w:rPr>
        <w:t>К</w:t>
      </w:r>
      <w:r w:rsidRPr="008F0F8B">
        <w:rPr>
          <w:sz w:val="30"/>
          <w:szCs w:val="30"/>
          <w:shd w:val="clear" w:color="auto" w:fill="FFFFFF"/>
        </w:rPr>
        <w:t xml:space="preserve">оличество </w:t>
      </w:r>
      <w:r>
        <w:rPr>
          <w:sz w:val="30"/>
          <w:szCs w:val="30"/>
          <w:shd w:val="clear" w:color="auto" w:fill="FFFFFF"/>
        </w:rPr>
        <w:t xml:space="preserve">конкурсных </w:t>
      </w:r>
      <w:r w:rsidRPr="008F0F8B">
        <w:rPr>
          <w:sz w:val="30"/>
          <w:szCs w:val="30"/>
          <w:shd w:val="clear" w:color="auto" w:fill="FFFFFF"/>
        </w:rPr>
        <w:t>работ от одной студии (коллектива)</w:t>
      </w:r>
      <w:r>
        <w:rPr>
          <w:sz w:val="30"/>
          <w:szCs w:val="30"/>
          <w:shd w:val="clear" w:color="auto" w:fill="FFFFFF"/>
        </w:rPr>
        <w:t>,</w:t>
      </w:r>
      <w:r w:rsidRPr="008F0F8B">
        <w:rPr>
          <w:sz w:val="30"/>
          <w:szCs w:val="30"/>
          <w:shd w:val="clear" w:color="auto" w:fill="FFFFFF"/>
        </w:rPr>
        <w:t xml:space="preserve"> участника – один </w:t>
      </w:r>
      <w:r w:rsidRPr="008F0F8B">
        <w:rPr>
          <w:sz w:val="30"/>
          <w:szCs w:val="30"/>
        </w:rPr>
        <w:t>анимационны</w:t>
      </w:r>
      <w:r>
        <w:rPr>
          <w:sz w:val="30"/>
          <w:szCs w:val="30"/>
        </w:rPr>
        <w:t>й</w:t>
      </w:r>
      <w:r w:rsidRPr="008F0F8B">
        <w:rPr>
          <w:sz w:val="30"/>
          <w:szCs w:val="30"/>
        </w:rPr>
        <w:t xml:space="preserve"> детски</w:t>
      </w:r>
      <w:r>
        <w:rPr>
          <w:sz w:val="30"/>
          <w:szCs w:val="30"/>
        </w:rPr>
        <w:t>й</w:t>
      </w:r>
      <w:r w:rsidRPr="008F0F8B">
        <w:rPr>
          <w:sz w:val="30"/>
          <w:szCs w:val="30"/>
        </w:rPr>
        <w:t xml:space="preserve"> мультфильм</w:t>
      </w:r>
      <w:r>
        <w:rPr>
          <w:sz w:val="30"/>
          <w:szCs w:val="30"/>
        </w:rPr>
        <w:t>.</w:t>
      </w:r>
    </w:p>
    <w:p w:rsidR="005F1975" w:rsidRPr="00CF582B" w:rsidRDefault="005F1975" w:rsidP="005F1975">
      <w:pPr>
        <w:ind w:firstLine="709"/>
        <w:jc w:val="both"/>
        <w:rPr>
          <w:sz w:val="30"/>
          <w:szCs w:val="30"/>
        </w:rPr>
      </w:pPr>
      <w:r w:rsidRPr="00CF582B">
        <w:rPr>
          <w:rFonts w:eastAsiaTheme="minorHAnsi"/>
          <w:color w:val="000000"/>
          <w:sz w:val="30"/>
          <w:szCs w:val="30"/>
          <w:lang w:eastAsia="en-US"/>
        </w:rPr>
        <w:t xml:space="preserve">Участники имеют право </w:t>
      </w:r>
      <w:r>
        <w:rPr>
          <w:rFonts w:eastAsiaTheme="minorHAnsi"/>
          <w:color w:val="000000"/>
          <w:sz w:val="30"/>
          <w:szCs w:val="30"/>
          <w:lang w:eastAsia="en-US"/>
        </w:rPr>
        <w:t xml:space="preserve">предоставить на конкурс несколько конкурсных работ, </w:t>
      </w:r>
      <w:r w:rsidRPr="00CF582B">
        <w:rPr>
          <w:rFonts w:eastAsiaTheme="minorHAnsi"/>
          <w:color w:val="000000"/>
          <w:sz w:val="30"/>
          <w:szCs w:val="30"/>
          <w:lang w:eastAsia="en-US"/>
        </w:rPr>
        <w:t xml:space="preserve">с условием предоставления отдельной заявки на каждую </w:t>
      </w:r>
      <w:r>
        <w:rPr>
          <w:rFonts w:eastAsiaTheme="minorHAnsi"/>
          <w:color w:val="000000"/>
          <w:sz w:val="30"/>
          <w:szCs w:val="30"/>
          <w:lang w:eastAsia="en-US"/>
        </w:rPr>
        <w:t>конкурсную работу</w:t>
      </w:r>
      <w:r w:rsidRPr="00CF582B">
        <w:rPr>
          <w:rFonts w:eastAsiaTheme="minorHAnsi"/>
          <w:color w:val="000000"/>
          <w:sz w:val="30"/>
          <w:szCs w:val="30"/>
          <w:lang w:eastAsia="en-US"/>
        </w:rPr>
        <w:t xml:space="preserve"> и оплат</w:t>
      </w:r>
      <w:r>
        <w:rPr>
          <w:rFonts w:eastAsiaTheme="minorHAnsi"/>
          <w:color w:val="000000"/>
          <w:sz w:val="30"/>
          <w:szCs w:val="30"/>
          <w:lang w:eastAsia="en-US"/>
        </w:rPr>
        <w:t>у</w:t>
      </w:r>
      <w:r w:rsidRPr="00CF582B">
        <w:rPr>
          <w:rFonts w:eastAsiaTheme="minorHAnsi"/>
          <w:color w:val="000000"/>
          <w:sz w:val="30"/>
          <w:szCs w:val="30"/>
          <w:lang w:eastAsia="en-US"/>
        </w:rPr>
        <w:t xml:space="preserve"> за дополнительную </w:t>
      </w:r>
      <w:r>
        <w:rPr>
          <w:rFonts w:eastAsiaTheme="minorHAnsi"/>
          <w:color w:val="000000"/>
          <w:sz w:val="30"/>
          <w:szCs w:val="30"/>
          <w:lang w:eastAsia="en-US"/>
        </w:rPr>
        <w:t>конкурсную работу</w:t>
      </w:r>
      <w:r w:rsidRPr="00CF582B">
        <w:rPr>
          <w:rFonts w:eastAsiaTheme="minorHAnsi"/>
          <w:color w:val="000000"/>
          <w:sz w:val="30"/>
          <w:szCs w:val="30"/>
          <w:lang w:eastAsia="en-US"/>
        </w:rPr>
        <w:t>.</w:t>
      </w:r>
      <w:r>
        <w:rPr>
          <w:rFonts w:eastAsiaTheme="minorHAnsi"/>
          <w:color w:val="000000"/>
          <w:sz w:val="30"/>
          <w:szCs w:val="30"/>
          <w:lang w:eastAsia="en-US"/>
        </w:rPr>
        <w:t xml:space="preserve"> </w:t>
      </w:r>
    </w:p>
    <w:p w:rsidR="00A02203" w:rsidRPr="0071289B" w:rsidRDefault="00A02203" w:rsidP="005F1975">
      <w:pPr>
        <w:shd w:val="clear" w:color="auto" w:fill="FFFFFF"/>
        <w:ind w:firstLine="708"/>
        <w:jc w:val="both"/>
        <w:textAlignment w:val="baseline"/>
        <w:rPr>
          <w:color w:val="000000"/>
          <w:sz w:val="30"/>
          <w:szCs w:val="30"/>
        </w:rPr>
      </w:pPr>
      <w:r w:rsidRPr="0048748C">
        <w:rPr>
          <w:color w:val="000000"/>
          <w:sz w:val="30"/>
          <w:szCs w:val="30"/>
        </w:rPr>
        <w:t xml:space="preserve">Файлы </w:t>
      </w:r>
      <w:r w:rsidRPr="005F287E">
        <w:rPr>
          <w:color w:val="000000"/>
          <w:sz w:val="30"/>
          <w:szCs w:val="30"/>
        </w:rPr>
        <w:t>(видео конкурсно</w:t>
      </w:r>
      <w:r>
        <w:rPr>
          <w:color w:val="000000"/>
          <w:sz w:val="30"/>
          <w:szCs w:val="30"/>
        </w:rPr>
        <w:t>й</w:t>
      </w:r>
      <w:r w:rsidRPr="005F287E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работы</w:t>
      </w:r>
      <w:r w:rsidRPr="005F287E">
        <w:rPr>
          <w:color w:val="000000"/>
          <w:sz w:val="30"/>
          <w:szCs w:val="30"/>
        </w:rPr>
        <w:t xml:space="preserve">) </w:t>
      </w:r>
      <w:r w:rsidRPr="0048748C">
        <w:rPr>
          <w:color w:val="000000"/>
          <w:sz w:val="30"/>
          <w:szCs w:val="30"/>
        </w:rPr>
        <w:t>принимаются в видео-форматах (MP4, AVI, WMV) c разрешением не менее</w:t>
      </w:r>
      <w:r>
        <w:rPr>
          <w:color w:val="000000"/>
          <w:sz w:val="30"/>
          <w:szCs w:val="30"/>
        </w:rPr>
        <w:t xml:space="preserve"> </w:t>
      </w:r>
      <w:r w:rsidRPr="00F41198">
        <w:rPr>
          <w:color w:val="000000"/>
          <w:sz w:val="30"/>
          <w:szCs w:val="30"/>
        </w:rPr>
        <w:t>1280×720 (HD)</w:t>
      </w:r>
      <w:r w:rsidRPr="0048748C">
        <w:rPr>
          <w:color w:val="000000"/>
          <w:sz w:val="30"/>
          <w:szCs w:val="30"/>
        </w:rPr>
        <w:t>.</w:t>
      </w:r>
    </w:p>
    <w:p w:rsidR="00A02203" w:rsidRDefault="00A02203" w:rsidP="00A02203">
      <w:pPr>
        <w:shd w:val="clear" w:color="auto" w:fill="FFFFFF"/>
        <w:spacing w:line="285" w:lineRule="atLeast"/>
        <w:ind w:firstLine="708"/>
        <w:jc w:val="both"/>
        <w:rPr>
          <w:color w:val="000000"/>
          <w:sz w:val="30"/>
          <w:szCs w:val="30"/>
          <w:shd w:val="clear" w:color="auto" w:fill="FFFFFF"/>
        </w:rPr>
      </w:pPr>
      <w:r w:rsidRPr="005F287E">
        <w:rPr>
          <w:color w:val="000000"/>
          <w:sz w:val="30"/>
          <w:szCs w:val="30"/>
        </w:rPr>
        <w:t>Для передачи файла (видео конкурсно</w:t>
      </w:r>
      <w:r>
        <w:rPr>
          <w:color w:val="000000"/>
          <w:sz w:val="30"/>
          <w:szCs w:val="30"/>
        </w:rPr>
        <w:t>й</w:t>
      </w:r>
      <w:r w:rsidRPr="005F287E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работы</w:t>
      </w:r>
      <w:r w:rsidRPr="005F287E">
        <w:rPr>
          <w:color w:val="000000"/>
          <w:sz w:val="30"/>
          <w:szCs w:val="30"/>
        </w:rPr>
        <w:t>) необходимо загрузить на облачное хранилище с бесплатным доступом. Адрес ссылки для скачивания указывается в</w:t>
      </w:r>
      <w:r w:rsidRPr="005F287E">
        <w:rPr>
          <w:sz w:val="30"/>
          <w:szCs w:val="30"/>
        </w:rPr>
        <w:t xml:space="preserve"> заявке (рекомендуемые сервисы: яндекс.диск, </w:t>
      </w:r>
      <w:r w:rsidRPr="005F287E">
        <w:rPr>
          <w:sz w:val="30"/>
          <w:szCs w:val="30"/>
          <w:lang w:val="en-US"/>
        </w:rPr>
        <w:t>drive</w:t>
      </w:r>
      <w:r w:rsidRPr="005F287E">
        <w:rPr>
          <w:sz w:val="30"/>
          <w:szCs w:val="30"/>
        </w:rPr>
        <w:t>.</w:t>
      </w:r>
      <w:r w:rsidRPr="005F287E">
        <w:rPr>
          <w:sz w:val="30"/>
          <w:szCs w:val="30"/>
          <w:lang w:val="en-US"/>
        </w:rPr>
        <w:t>google</w:t>
      </w:r>
      <w:r>
        <w:rPr>
          <w:sz w:val="30"/>
          <w:szCs w:val="30"/>
        </w:rPr>
        <w:t>,</w:t>
      </w:r>
      <w:r w:rsidRPr="00C524CF">
        <w:rPr>
          <w:sz w:val="30"/>
          <w:szCs w:val="30"/>
        </w:rPr>
        <w:t xml:space="preserve"> </w:t>
      </w:r>
      <w:r w:rsidRPr="005F287E">
        <w:rPr>
          <w:sz w:val="30"/>
          <w:szCs w:val="30"/>
        </w:rPr>
        <w:t xml:space="preserve">облако </w:t>
      </w:r>
      <w:hyperlink r:id="rId6" w:tgtFrame="_blank" w:history="1">
        <w:r w:rsidRPr="005F287E">
          <w:rPr>
            <w:sz w:val="30"/>
            <w:szCs w:val="30"/>
          </w:rPr>
          <w:t>mail.ru</w:t>
        </w:r>
      </w:hyperlink>
      <w:r>
        <w:rPr>
          <w:sz w:val="30"/>
          <w:szCs w:val="30"/>
        </w:rPr>
        <w:t>,</w:t>
      </w:r>
      <w:r w:rsidRPr="00C524CF">
        <w:rPr>
          <w:sz w:val="30"/>
          <w:szCs w:val="30"/>
        </w:rPr>
        <w:t xml:space="preserve"> </w:t>
      </w:r>
      <w:r w:rsidRPr="005F287E">
        <w:rPr>
          <w:sz w:val="30"/>
          <w:szCs w:val="30"/>
        </w:rPr>
        <w:t>dropbox, ifolder</w:t>
      </w:r>
      <w:r>
        <w:rPr>
          <w:sz w:val="30"/>
          <w:szCs w:val="30"/>
        </w:rPr>
        <w:t xml:space="preserve"> и т.п.</w:t>
      </w:r>
      <w:r w:rsidRPr="005F287E">
        <w:rPr>
          <w:sz w:val="30"/>
          <w:szCs w:val="30"/>
        </w:rPr>
        <w:t xml:space="preserve">), </w:t>
      </w:r>
      <w:r w:rsidRPr="005F287E">
        <w:rPr>
          <w:color w:val="000000"/>
          <w:sz w:val="30"/>
          <w:szCs w:val="30"/>
          <w:shd w:val="clear" w:color="auto" w:fill="FFFFFF"/>
        </w:rPr>
        <w:t xml:space="preserve">иметь открытый доступ и срок хранения материала не менее 30 дней с момента окончания срока приема заявок. Публикация </w:t>
      </w:r>
      <w:r w:rsidRPr="005F287E">
        <w:rPr>
          <w:color w:val="000000"/>
          <w:sz w:val="30"/>
          <w:szCs w:val="30"/>
        </w:rPr>
        <w:t>видео конкурсно</w:t>
      </w:r>
      <w:r>
        <w:rPr>
          <w:color w:val="000000"/>
          <w:sz w:val="30"/>
          <w:szCs w:val="30"/>
        </w:rPr>
        <w:t>й работы участников</w:t>
      </w:r>
      <w:r w:rsidRPr="005F287E">
        <w:rPr>
          <w:color w:val="000000"/>
          <w:sz w:val="30"/>
          <w:szCs w:val="30"/>
          <w:shd w:val="clear" w:color="auto" w:fill="FFFFFF"/>
        </w:rPr>
        <w:t xml:space="preserve"> на других ресурсах, включая социальные сети</w:t>
      </w:r>
      <w:r w:rsidRPr="00081BF0">
        <w:rPr>
          <w:color w:val="000000"/>
          <w:sz w:val="30"/>
          <w:szCs w:val="30"/>
          <w:shd w:val="clear" w:color="auto" w:fill="FFFFFF"/>
        </w:rPr>
        <w:t xml:space="preserve"> </w:t>
      </w:r>
      <w:r>
        <w:rPr>
          <w:color w:val="000000"/>
          <w:sz w:val="30"/>
          <w:szCs w:val="30"/>
          <w:shd w:val="clear" w:color="auto" w:fill="FFFFFF"/>
        </w:rPr>
        <w:t>и</w:t>
      </w:r>
      <w:r w:rsidRPr="00081BF0">
        <w:rPr>
          <w:color w:val="000000"/>
          <w:sz w:val="30"/>
          <w:szCs w:val="30"/>
          <w:shd w:val="clear" w:color="auto" w:fill="FFFFFF"/>
        </w:rPr>
        <w:t xml:space="preserve"> </w:t>
      </w:r>
      <w:r>
        <w:rPr>
          <w:color w:val="000000"/>
          <w:sz w:val="30"/>
          <w:szCs w:val="30"/>
          <w:shd w:val="clear" w:color="auto" w:fill="FFFFFF"/>
          <w:lang w:val="en-US"/>
        </w:rPr>
        <w:t>Y</w:t>
      </w:r>
      <w:r w:rsidRPr="00081BF0">
        <w:rPr>
          <w:color w:val="000000"/>
          <w:sz w:val="30"/>
          <w:szCs w:val="30"/>
          <w:shd w:val="clear" w:color="auto" w:fill="FFFFFF"/>
          <w:lang w:val="en-US"/>
        </w:rPr>
        <w:t>ou</w:t>
      </w:r>
      <w:r>
        <w:rPr>
          <w:color w:val="000000"/>
          <w:sz w:val="30"/>
          <w:szCs w:val="30"/>
          <w:shd w:val="clear" w:color="auto" w:fill="FFFFFF"/>
          <w:lang w:val="en-US"/>
        </w:rPr>
        <w:t>T</w:t>
      </w:r>
      <w:r w:rsidRPr="00081BF0">
        <w:rPr>
          <w:color w:val="000000"/>
          <w:sz w:val="30"/>
          <w:szCs w:val="30"/>
          <w:shd w:val="clear" w:color="auto" w:fill="FFFFFF"/>
          <w:lang w:val="en-US"/>
        </w:rPr>
        <w:t>ube</w:t>
      </w:r>
      <w:r w:rsidRPr="005F287E">
        <w:rPr>
          <w:color w:val="000000"/>
          <w:sz w:val="30"/>
          <w:szCs w:val="30"/>
          <w:shd w:val="clear" w:color="auto" w:fill="FFFFFF"/>
        </w:rPr>
        <w:t>, а также их отправка по электронной почте не допускается.</w:t>
      </w:r>
    </w:p>
    <w:p w:rsidR="005F1975" w:rsidRDefault="00A02203" w:rsidP="006D16C8">
      <w:pPr>
        <w:shd w:val="clear" w:color="auto" w:fill="FFFFFF"/>
        <w:spacing w:line="285" w:lineRule="atLeast"/>
        <w:ind w:firstLine="708"/>
        <w:jc w:val="both"/>
        <w:rPr>
          <w:sz w:val="30"/>
          <w:szCs w:val="30"/>
        </w:rPr>
      </w:pPr>
      <w:r w:rsidRPr="00811A80">
        <w:rPr>
          <w:sz w:val="30"/>
          <w:szCs w:val="30"/>
        </w:rPr>
        <w:lastRenderedPageBreak/>
        <w:t>На конкурс не принимаются работы</w:t>
      </w:r>
      <w:r>
        <w:rPr>
          <w:sz w:val="30"/>
          <w:szCs w:val="30"/>
        </w:rPr>
        <w:t xml:space="preserve"> </w:t>
      </w:r>
      <w:r w:rsidRPr="00811A80">
        <w:rPr>
          <w:sz w:val="30"/>
          <w:szCs w:val="30"/>
        </w:rPr>
        <w:t>с антисоциальным негативным контентом</w:t>
      </w:r>
      <w:r>
        <w:rPr>
          <w:sz w:val="30"/>
          <w:szCs w:val="30"/>
        </w:rPr>
        <w:t xml:space="preserve">, </w:t>
      </w:r>
      <w:r w:rsidRPr="00811A80">
        <w:rPr>
          <w:sz w:val="30"/>
          <w:szCs w:val="30"/>
        </w:rPr>
        <w:t>мультфильмы с низким технологическим качеством</w:t>
      </w:r>
      <w:r>
        <w:rPr>
          <w:sz w:val="30"/>
          <w:szCs w:val="30"/>
        </w:rPr>
        <w:t xml:space="preserve">, </w:t>
      </w:r>
      <w:r w:rsidRPr="00811A80">
        <w:rPr>
          <w:sz w:val="30"/>
          <w:szCs w:val="30"/>
        </w:rPr>
        <w:t>мультфильмы со спорным авторством и плагиатом</w:t>
      </w:r>
      <w:r>
        <w:rPr>
          <w:sz w:val="30"/>
          <w:szCs w:val="30"/>
        </w:rPr>
        <w:t>.</w:t>
      </w:r>
    </w:p>
    <w:p w:rsidR="006D16C8" w:rsidRPr="006D16C8" w:rsidRDefault="006D16C8" w:rsidP="006D16C8">
      <w:pPr>
        <w:shd w:val="clear" w:color="auto" w:fill="FFFFFF"/>
        <w:spacing w:line="285" w:lineRule="atLeast"/>
        <w:ind w:firstLine="708"/>
        <w:jc w:val="both"/>
        <w:rPr>
          <w:sz w:val="30"/>
          <w:szCs w:val="30"/>
        </w:rPr>
      </w:pPr>
    </w:p>
    <w:p w:rsidR="00223DEE" w:rsidRPr="00223DEE" w:rsidRDefault="005F1975" w:rsidP="00223DEE">
      <w:pPr>
        <w:shd w:val="clear" w:color="auto" w:fill="FFFFFF"/>
        <w:jc w:val="both"/>
        <w:textAlignment w:val="baseline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7</w:t>
      </w:r>
      <w:r w:rsidR="00223DEE" w:rsidRPr="00223DEE">
        <w:rPr>
          <w:b/>
          <w:color w:val="000000"/>
          <w:sz w:val="30"/>
          <w:szCs w:val="30"/>
        </w:rPr>
        <w:t xml:space="preserve">. </w:t>
      </w:r>
      <w:r w:rsidR="008451E6" w:rsidRPr="00AE5BC6">
        <w:rPr>
          <w:b/>
          <w:sz w:val="30"/>
          <w:szCs w:val="30"/>
        </w:rPr>
        <w:t xml:space="preserve">Жюри </w:t>
      </w:r>
      <w:r w:rsidR="008451E6" w:rsidRPr="00220769">
        <w:rPr>
          <w:b/>
          <w:sz w:val="30"/>
          <w:szCs w:val="30"/>
        </w:rPr>
        <w:t>конкурс</w:t>
      </w:r>
      <w:r w:rsidR="008451E6">
        <w:rPr>
          <w:b/>
          <w:sz w:val="30"/>
          <w:szCs w:val="30"/>
        </w:rPr>
        <w:t>а</w:t>
      </w:r>
      <w:r w:rsidR="008451E6" w:rsidRPr="00223DEE">
        <w:rPr>
          <w:b/>
          <w:color w:val="000000"/>
          <w:sz w:val="30"/>
          <w:szCs w:val="30"/>
        </w:rPr>
        <w:t xml:space="preserve"> </w:t>
      </w:r>
      <w:r w:rsidR="008451E6">
        <w:rPr>
          <w:b/>
          <w:color w:val="000000"/>
          <w:sz w:val="30"/>
          <w:szCs w:val="30"/>
        </w:rPr>
        <w:t>и к</w:t>
      </w:r>
      <w:r w:rsidR="00223DEE" w:rsidRPr="00223DEE">
        <w:rPr>
          <w:b/>
          <w:color w:val="000000"/>
          <w:sz w:val="30"/>
          <w:szCs w:val="30"/>
        </w:rPr>
        <w:t xml:space="preserve">ритерии оценки </w:t>
      </w:r>
      <w:r w:rsidR="008451E6">
        <w:rPr>
          <w:b/>
          <w:color w:val="000000"/>
          <w:sz w:val="30"/>
          <w:szCs w:val="30"/>
        </w:rPr>
        <w:t xml:space="preserve">конкурсных </w:t>
      </w:r>
      <w:r w:rsidR="00223DEE" w:rsidRPr="00223DEE">
        <w:rPr>
          <w:b/>
          <w:color w:val="000000"/>
          <w:sz w:val="30"/>
          <w:szCs w:val="30"/>
        </w:rPr>
        <w:t>работ</w:t>
      </w:r>
    </w:p>
    <w:p w:rsidR="00526F49" w:rsidRDefault="00526F49" w:rsidP="00526F49">
      <w:pPr>
        <w:ind w:firstLine="708"/>
        <w:jc w:val="both"/>
        <w:rPr>
          <w:sz w:val="30"/>
          <w:szCs w:val="30"/>
        </w:rPr>
      </w:pPr>
      <w:r w:rsidRPr="00CC0BC3">
        <w:rPr>
          <w:sz w:val="30"/>
          <w:szCs w:val="30"/>
        </w:rPr>
        <w:t>Оценку конкурсных выступлений участников осуществляет жюри.</w:t>
      </w:r>
    </w:p>
    <w:p w:rsidR="00BE29CF" w:rsidRPr="00CC0BC3" w:rsidRDefault="00BE29CF" w:rsidP="00BE29C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Р</w:t>
      </w:r>
      <w:r w:rsidRPr="00CC0BC3">
        <w:rPr>
          <w:sz w:val="30"/>
          <w:szCs w:val="30"/>
        </w:rPr>
        <w:t xml:space="preserve">ешения </w:t>
      </w:r>
      <w:r>
        <w:rPr>
          <w:sz w:val="30"/>
          <w:szCs w:val="30"/>
        </w:rPr>
        <w:t xml:space="preserve">жюри </w:t>
      </w:r>
      <w:r w:rsidRPr="00CC0BC3">
        <w:rPr>
          <w:sz w:val="30"/>
          <w:szCs w:val="30"/>
        </w:rPr>
        <w:t>являются окончательными и пересмотру не подлежат.</w:t>
      </w:r>
    </w:p>
    <w:p w:rsidR="00BE29CF" w:rsidRDefault="00BE29CF" w:rsidP="00BE29CF">
      <w:pPr>
        <w:ind w:firstLine="708"/>
        <w:jc w:val="both"/>
        <w:rPr>
          <w:sz w:val="30"/>
          <w:szCs w:val="30"/>
        </w:rPr>
      </w:pPr>
      <w:r w:rsidRPr="00CC0BC3">
        <w:rPr>
          <w:sz w:val="30"/>
          <w:szCs w:val="30"/>
        </w:rPr>
        <w:t xml:space="preserve">Член жюри, который имеет отношение к участнику или коллективу (родственные связи, обучение и др.), не принимает участие в оценке конкурсных </w:t>
      </w:r>
      <w:r>
        <w:rPr>
          <w:sz w:val="30"/>
          <w:szCs w:val="30"/>
        </w:rPr>
        <w:t xml:space="preserve">видео </w:t>
      </w:r>
      <w:r w:rsidR="00C40849">
        <w:rPr>
          <w:sz w:val="30"/>
          <w:szCs w:val="30"/>
        </w:rPr>
        <w:t>работ</w:t>
      </w:r>
      <w:r w:rsidRPr="00CC0BC3">
        <w:rPr>
          <w:sz w:val="30"/>
          <w:szCs w:val="30"/>
        </w:rPr>
        <w:t xml:space="preserve"> участника (коллектива).</w:t>
      </w:r>
    </w:p>
    <w:p w:rsidR="00DF46E2" w:rsidRPr="00DF46E2" w:rsidRDefault="00DF46E2" w:rsidP="00BE29CF">
      <w:pPr>
        <w:ind w:firstLine="708"/>
        <w:jc w:val="both"/>
        <w:rPr>
          <w:b/>
          <w:sz w:val="30"/>
          <w:szCs w:val="30"/>
        </w:rPr>
      </w:pPr>
      <w:r w:rsidRPr="00DF46E2">
        <w:rPr>
          <w:b/>
          <w:sz w:val="30"/>
          <w:szCs w:val="30"/>
        </w:rPr>
        <w:t xml:space="preserve">Запрещено оспаривать мнение жюри, вступать в конфликт с членами жюри, организатором </w:t>
      </w:r>
      <w:r>
        <w:rPr>
          <w:b/>
          <w:sz w:val="30"/>
          <w:szCs w:val="30"/>
        </w:rPr>
        <w:t>конкурса и другим</w:t>
      </w:r>
      <w:r w:rsidR="00761A2F">
        <w:rPr>
          <w:b/>
          <w:sz w:val="30"/>
          <w:szCs w:val="30"/>
        </w:rPr>
        <w:t>и</w:t>
      </w:r>
      <w:r>
        <w:rPr>
          <w:b/>
          <w:sz w:val="30"/>
          <w:szCs w:val="30"/>
        </w:rPr>
        <w:t xml:space="preserve"> участниками.</w:t>
      </w:r>
    </w:p>
    <w:p w:rsidR="00223DEE" w:rsidRPr="00223DEE" w:rsidRDefault="00223DEE" w:rsidP="00BE29CF">
      <w:pPr>
        <w:shd w:val="clear" w:color="auto" w:fill="FFFFFF"/>
        <w:ind w:firstLine="708"/>
        <w:jc w:val="both"/>
        <w:textAlignment w:val="baseline"/>
        <w:rPr>
          <w:color w:val="000000"/>
          <w:sz w:val="30"/>
          <w:szCs w:val="30"/>
        </w:rPr>
      </w:pPr>
      <w:r w:rsidRPr="00223DEE">
        <w:rPr>
          <w:color w:val="000000"/>
          <w:sz w:val="30"/>
          <w:szCs w:val="30"/>
        </w:rPr>
        <w:t xml:space="preserve">Оценивание </w:t>
      </w:r>
      <w:r w:rsidR="006334E5">
        <w:rPr>
          <w:color w:val="000000"/>
          <w:sz w:val="30"/>
          <w:szCs w:val="30"/>
        </w:rPr>
        <w:t xml:space="preserve">конкурсных работ </w:t>
      </w:r>
      <w:r w:rsidRPr="00223DEE">
        <w:rPr>
          <w:color w:val="000000"/>
          <w:sz w:val="30"/>
          <w:szCs w:val="30"/>
        </w:rPr>
        <w:t>осуществляется с уч</w:t>
      </w:r>
      <w:r>
        <w:rPr>
          <w:color w:val="000000"/>
          <w:sz w:val="30"/>
          <w:szCs w:val="30"/>
        </w:rPr>
        <w:t>е</w:t>
      </w:r>
      <w:r w:rsidRPr="00223DEE">
        <w:rPr>
          <w:color w:val="000000"/>
          <w:sz w:val="30"/>
          <w:szCs w:val="30"/>
        </w:rPr>
        <w:t xml:space="preserve">том возраста авторов </w:t>
      </w:r>
      <w:r w:rsidR="00774A3E">
        <w:rPr>
          <w:color w:val="000000"/>
          <w:sz w:val="30"/>
          <w:szCs w:val="30"/>
        </w:rPr>
        <w:t xml:space="preserve">(коллектива) </w:t>
      </w:r>
      <w:r w:rsidRPr="00223DEE">
        <w:rPr>
          <w:color w:val="000000"/>
          <w:sz w:val="30"/>
          <w:szCs w:val="30"/>
        </w:rPr>
        <w:t>по следующим критериям:</w:t>
      </w:r>
    </w:p>
    <w:p w:rsidR="00223DEE" w:rsidRPr="00223DEE" w:rsidRDefault="00223DEE" w:rsidP="00223DEE">
      <w:pPr>
        <w:shd w:val="clear" w:color="auto" w:fill="FFFFFF"/>
        <w:ind w:firstLine="708"/>
        <w:jc w:val="both"/>
        <w:textAlignment w:val="baseline"/>
        <w:rPr>
          <w:color w:val="000000"/>
          <w:sz w:val="30"/>
          <w:szCs w:val="30"/>
        </w:rPr>
      </w:pPr>
      <w:r w:rsidRPr="00223DEE">
        <w:rPr>
          <w:color w:val="000000"/>
          <w:sz w:val="30"/>
          <w:szCs w:val="30"/>
        </w:rPr>
        <w:t>режиссура − целостность, логичность, ясность и проработанность идеи;</w:t>
      </w:r>
    </w:p>
    <w:p w:rsidR="00223DEE" w:rsidRPr="00223DEE" w:rsidRDefault="00223DEE" w:rsidP="00223DEE">
      <w:pPr>
        <w:shd w:val="clear" w:color="auto" w:fill="FFFFFF"/>
        <w:ind w:firstLine="708"/>
        <w:jc w:val="both"/>
        <w:textAlignment w:val="baseline"/>
        <w:rPr>
          <w:color w:val="000000"/>
          <w:sz w:val="30"/>
          <w:szCs w:val="30"/>
        </w:rPr>
      </w:pPr>
      <w:r w:rsidRPr="00223DEE">
        <w:rPr>
          <w:color w:val="000000"/>
          <w:sz w:val="30"/>
          <w:szCs w:val="30"/>
        </w:rPr>
        <w:t>оригинальность и актуальность идеи − новизна идеи, е</w:t>
      </w:r>
      <w:r>
        <w:rPr>
          <w:color w:val="000000"/>
          <w:sz w:val="30"/>
          <w:szCs w:val="30"/>
        </w:rPr>
        <w:t>е</w:t>
      </w:r>
      <w:r w:rsidRPr="00223DEE">
        <w:rPr>
          <w:color w:val="000000"/>
          <w:sz w:val="30"/>
          <w:szCs w:val="30"/>
        </w:rPr>
        <w:t xml:space="preserve"> неповторимость, необычность и новизна</w:t>
      </w:r>
      <w:r>
        <w:rPr>
          <w:color w:val="000000"/>
          <w:sz w:val="30"/>
          <w:szCs w:val="30"/>
        </w:rPr>
        <w:t xml:space="preserve"> </w:t>
      </w:r>
      <w:r w:rsidRPr="00223DEE">
        <w:rPr>
          <w:color w:val="000000"/>
          <w:sz w:val="30"/>
          <w:szCs w:val="30"/>
        </w:rPr>
        <w:t>сценарных решений;</w:t>
      </w:r>
    </w:p>
    <w:p w:rsidR="00223DEE" w:rsidRDefault="00223DEE" w:rsidP="00223DEE">
      <w:pPr>
        <w:shd w:val="clear" w:color="auto" w:fill="FFFFFF"/>
        <w:ind w:firstLine="708"/>
        <w:jc w:val="both"/>
        <w:textAlignment w:val="baseline"/>
        <w:rPr>
          <w:color w:val="000000"/>
          <w:sz w:val="30"/>
          <w:szCs w:val="30"/>
        </w:rPr>
      </w:pPr>
      <w:r w:rsidRPr="00223DEE">
        <w:rPr>
          <w:color w:val="000000"/>
          <w:sz w:val="30"/>
          <w:szCs w:val="30"/>
        </w:rPr>
        <w:t>качество исполнения героев и фонов − качество проработки персонажей, фона и т.п., красота</w:t>
      </w:r>
      <w:r>
        <w:rPr>
          <w:color w:val="000000"/>
          <w:sz w:val="30"/>
          <w:szCs w:val="30"/>
        </w:rPr>
        <w:t xml:space="preserve"> </w:t>
      </w:r>
      <w:r w:rsidRPr="00223DEE">
        <w:rPr>
          <w:color w:val="000000"/>
          <w:sz w:val="30"/>
          <w:szCs w:val="30"/>
        </w:rPr>
        <w:t>визуального ряда;</w:t>
      </w:r>
    </w:p>
    <w:p w:rsidR="00223DEE" w:rsidRDefault="00223DEE" w:rsidP="00223DEE">
      <w:pPr>
        <w:shd w:val="clear" w:color="auto" w:fill="FFFFFF"/>
        <w:ind w:firstLine="708"/>
        <w:jc w:val="both"/>
        <w:textAlignment w:val="baseline"/>
        <w:rPr>
          <w:color w:val="000000"/>
          <w:sz w:val="30"/>
          <w:szCs w:val="30"/>
        </w:rPr>
      </w:pPr>
      <w:r w:rsidRPr="00223DEE">
        <w:rPr>
          <w:color w:val="000000"/>
          <w:sz w:val="30"/>
          <w:szCs w:val="30"/>
        </w:rPr>
        <w:t>съ</w:t>
      </w:r>
      <w:r>
        <w:rPr>
          <w:color w:val="000000"/>
          <w:sz w:val="30"/>
          <w:szCs w:val="30"/>
        </w:rPr>
        <w:t>е</w:t>
      </w:r>
      <w:r w:rsidRPr="00223DEE">
        <w:rPr>
          <w:color w:val="000000"/>
          <w:sz w:val="30"/>
          <w:szCs w:val="30"/>
        </w:rPr>
        <w:t>мка и качество анимации − четкость кадров, качество освещения, достаточность кадров,</w:t>
      </w:r>
      <w:r>
        <w:rPr>
          <w:color w:val="000000"/>
          <w:sz w:val="30"/>
          <w:szCs w:val="30"/>
        </w:rPr>
        <w:t xml:space="preserve"> </w:t>
      </w:r>
      <w:r w:rsidRPr="00223DEE">
        <w:rPr>
          <w:color w:val="000000"/>
          <w:sz w:val="30"/>
          <w:szCs w:val="30"/>
        </w:rPr>
        <w:t>плавность анимации;</w:t>
      </w:r>
    </w:p>
    <w:p w:rsidR="00C35AD8" w:rsidRDefault="00223DEE" w:rsidP="00223DEE">
      <w:pPr>
        <w:shd w:val="clear" w:color="auto" w:fill="FFFFFF"/>
        <w:ind w:firstLine="708"/>
        <w:jc w:val="both"/>
        <w:textAlignment w:val="baseline"/>
        <w:rPr>
          <w:color w:val="000000"/>
          <w:sz w:val="30"/>
          <w:szCs w:val="30"/>
        </w:rPr>
      </w:pPr>
      <w:r w:rsidRPr="00223DEE">
        <w:rPr>
          <w:color w:val="000000"/>
          <w:sz w:val="30"/>
          <w:szCs w:val="30"/>
        </w:rPr>
        <w:t>звук и монтаж − качество звука, соответствие звукового ряда происходящему на экране и всему</w:t>
      </w:r>
      <w:r>
        <w:rPr>
          <w:color w:val="000000"/>
          <w:sz w:val="30"/>
          <w:szCs w:val="30"/>
        </w:rPr>
        <w:t xml:space="preserve"> </w:t>
      </w:r>
      <w:r w:rsidRPr="00223DEE">
        <w:rPr>
          <w:color w:val="000000"/>
          <w:sz w:val="30"/>
          <w:szCs w:val="30"/>
        </w:rPr>
        <w:t>замыслу, красота и гармоничность аудио-визуального ряда.</w:t>
      </w:r>
    </w:p>
    <w:p w:rsidR="008D447C" w:rsidRDefault="008D447C" w:rsidP="00223DEE">
      <w:pPr>
        <w:shd w:val="clear" w:color="auto" w:fill="FFFFFF"/>
        <w:ind w:firstLine="708"/>
        <w:jc w:val="both"/>
        <w:textAlignment w:val="baseline"/>
        <w:rPr>
          <w:color w:val="000000"/>
          <w:sz w:val="30"/>
          <w:szCs w:val="30"/>
        </w:rPr>
      </w:pPr>
    </w:p>
    <w:p w:rsidR="008451E6" w:rsidRPr="00022FB2" w:rsidRDefault="00AE131B" w:rsidP="008451E6">
      <w:pPr>
        <w:rPr>
          <w:b/>
          <w:sz w:val="30"/>
          <w:szCs w:val="30"/>
        </w:rPr>
      </w:pPr>
      <w:r>
        <w:rPr>
          <w:b/>
          <w:sz w:val="30"/>
          <w:szCs w:val="30"/>
        </w:rPr>
        <w:t>8</w:t>
      </w:r>
      <w:r w:rsidR="008451E6" w:rsidRPr="00BC4C5B">
        <w:rPr>
          <w:b/>
          <w:sz w:val="30"/>
          <w:szCs w:val="30"/>
        </w:rPr>
        <w:t>.</w:t>
      </w:r>
      <w:r w:rsidR="008451E6" w:rsidRPr="00BC4C5B">
        <w:rPr>
          <w:rFonts w:eastAsia="Arial"/>
          <w:b/>
          <w:sz w:val="30"/>
          <w:szCs w:val="30"/>
        </w:rPr>
        <w:t xml:space="preserve"> </w:t>
      </w:r>
      <w:r w:rsidR="008451E6" w:rsidRPr="00BC4C5B">
        <w:rPr>
          <w:b/>
          <w:sz w:val="30"/>
          <w:szCs w:val="30"/>
        </w:rPr>
        <w:t>Подведение</w:t>
      </w:r>
      <w:r w:rsidR="008451E6" w:rsidRPr="00B41F4D">
        <w:rPr>
          <w:b/>
          <w:sz w:val="30"/>
          <w:szCs w:val="30"/>
        </w:rPr>
        <w:t xml:space="preserve"> итогов </w:t>
      </w:r>
      <w:r w:rsidR="008451E6" w:rsidRPr="00220769">
        <w:rPr>
          <w:b/>
          <w:sz w:val="30"/>
          <w:szCs w:val="30"/>
        </w:rPr>
        <w:t>конкурс</w:t>
      </w:r>
      <w:r w:rsidR="008451E6">
        <w:rPr>
          <w:b/>
          <w:sz w:val="30"/>
          <w:szCs w:val="30"/>
        </w:rPr>
        <w:t>а</w:t>
      </w:r>
    </w:p>
    <w:p w:rsidR="008451E6" w:rsidRDefault="008451E6" w:rsidP="008451E6">
      <w:pPr>
        <w:ind w:firstLine="708"/>
        <w:jc w:val="both"/>
        <w:rPr>
          <w:sz w:val="30"/>
          <w:szCs w:val="30"/>
        </w:rPr>
      </w:pPr>
      <w:bookmarkStart w:id="3" w:name="_Hlk11741764"/>
      <w:r w:rsidRPr="00F845E9">
        <w:rPr>
          <w:sz w:val="30"/>
          <w:szCs w:val="30"/>
        </w:rPr>
        <w:t>Жюри определяет обладателей Гран-при</w:t>
      </w:r>
      <w:r>
        <w:rPr>
          <w:sz w:val="30"/>
          <w:szCs w:val="30"/>
        </w:rPr>
        <w:t xml:space="preserve">, </w:t>
      </w:r>
      <w:r w:rsidRPr="00F845E9">
        <w:rPr>
          <w:sz w:val="30"/>
          <w:szCs w:val="30"/>
        </w:rPr>
        <w:t>Лауреатов</w:t>
      </w:r>
      <w:r>
        <w:rPr>
          <w:sz w:val="30"/>
          <w:szCs w:val="30"/>
        </w:rPr>
        <w:t>, Дипломантов</w:t>
      </w:r>
      <w:r w:rsidRPr="00F845E9">
        <w:rPr>
          <w:sz w:val="30"/>
          <w:szCs w:val="30"/>
        </w:rPr>
        <w:t xml:space="preserve"> конкурса.</w:t>
      </w:r>
    </w:p>
    <w:p w:rsidR="00AE131B" w:rsidRDefault="008451E6" w:rsidP="005505D4">
      <w:pPr>
        <w:ind w:firstLine="708"/>
        <w:jc w:val="both"/>
        <w:rPr>
          <w:sz w:val="30"/>
          <w:szCs w:val="30"/>
        </w:rPr>
      </w:pPr>
      <w:r w:rsidRPr="00B41F4D">
        <w:rPr>
          <w:color w:val="000000"/>
          <w:sz w:val="30"/>
          <w:szCs w:val="30"/>
        </w:rPr>
        <w:t xml:space="preserve">Победители </w:t>
      </w:r>
      <w:r w:rsidRPr="004A6192">
        <w:rPr>
          <w:color w:val="000000"/>
          <w:sz w:val="30"/>
          <w:szCs w:val="30"/>
        </w:rPr>
        <w:t xml:space="preserve">конкурса по возрастным категориям награждаются </w:t>
      </w:r>
      <w:r w:rsidRPr="00945D32">
        <w:rPr>
          <w:color w:val="000000"/>
          <w:sz w:val="30"/>
          <w:szCs w:val="30"/>
        </w:rPr>
        <w:t xml:space="preserve">дипломами </w:t>
      </w:r>
      <w:r w:rsidRPr="00945D32">
        <w:rPr>
          <w:color w:val="000000"/>
          <w:sz w:val="30"/>
          <w:szCs w:val="30"/>
          <w:lang w:val="en-US"/>
        </w:rPr>
        <w:t>I</w:t>
      </w:r>
      <w:r w:rsidRPr="00945D32">
        <w:rPr>
          <w:color w:val="000000"/>
          <w:sz w:val="30"/>
          <w:szCs w:val="30"/>
        </w:rPr>
        <w:t xml:space="preserve">, </w:t>
      </w:r>
      <w:r w:rsidRPr="00945D32">
        <w:rPr>
          <w:color w:val="000000"/>
          <w:sz w:val="30"/>
          <w:szCs w:val="30"/>
          <w:lang w:val="en-US"/>
        </w:rPr>
        <w:t>II</w:t>
      </w:r>
      <w:r w:rsidRPr="00945D32">
        <w:rPr>
          <w:color w:val="000000"/>
          <w:sz w:val="30"/>
          <w:szCs w:val="30"/>
        </w:rPr>
        <w:t xml:space="preserve">, </w:t>
      </w:r>
      <w:r w:rsidRPr="00945D32">
        <w:rPr>
          <w:color w:val="000000"/>
          <w:sz w:val="30"/>
          <w:szCs w:val="30"/>
          <w:lang w:val="en-US"/>
        </w:rPr>
        <w:t>III</w:t>
      </w:r>
      <w:r w:rsidRPr="00945D32">
        <w:rPr>
          <w:color w:val="000000"/>
          <w:sz w:val="30"/>
          <w:szCs w:val="30"/>
        </w:rPr>
        <w:t xml:space="preserve"> степени с присвоением звания «Лауреат»</w:t>
      </w:r>
      <w:r>
        <w:rPr>
          <w:color w:val="000000"/>
          <w:sz w:val="30"/>
          <w:szCs w:val="30"/>
        </w:rPr>
        <w:t>, «Дипломант»</w:t>
      </w:r>
      <w:r>
        <w:rPr>
          <w:sz w:val="30"/>
          <w:szCs w:val="30"/>
        </w:rPr>
        <w:t>.</w:t>
      </w:r>
      <w:r w:rsidRPr="002F3CE8">
        <w:rPr>
          <w:sz w:val="30"/>
          <w:szCs w:val="30"/>
        </w:rPr>
        <w:t xml:space="preserve"> </w:t>
      </w:r>
    </w:p>
    <w:p w:rsidR="008451E6" w:rsidRPr="00994653" w:rsidRDefault="008451E6" w:rsidP="005505D4">
      <w:pPr>
        <w:ind w:firstLine="708"/>
        <w:jc w:val="both"/>
        <w:rPr>
          <w:sz w:val="30"/>
          <w:szCs w:val="30"/>
        </w:rPr>
      </w:pPr>
      <w:r w:rsidRPr="000D50F6">
        <w:rPr>
          <w:sz w:val="30"/>
          <w:szCs w:val="30"/>
        </w:rPr>
        <w:t>Для абсолютн</w:t>
      </w:r>
      <w:r w:rsidR="00AE131B">
        <w:rPr>
          <w:sz w:val="30"/>
          <w:szCs w:val="30"/>
        </w:rPr>
        <w:t>ого</w:t>
      </w:r>
      <w:r w:rsidRPr="000D50F6">
        <w:rPr>
          <w:sz w:val="30"/>
          <w:szCs w:val="30"/>
        </w:rPr>
        <w:t xml:space="preserve"> победител</w:t>
      </w:r>
      <w:r w:rsidR="00AE131B">
        <w:rPr>
          <w:sz w:val="30"/>
          <w:szCs w:val="30"/>
        </w:rPr>
        <w:t>я</w:t>
      </w:r>
      <w:r w:rsidRPr="000D50F6">
        <w:rPr>
          <w:sz w:val="30"/>
          <w:szCs w:val="30"/>
        </w:rPr>
        <w:t xml:space="preserve"> конкурса присуждается </w:t>
      </w:r>
      <w:r>
        <w:rPr>
          <w:sz w:val="30"/>
          <w:szCs w:val="30"/>
        </w:rPr>
        <w:t xml:space="preserve">диплом </w:t>
      </w:r>
      <w:r w:rsidRPr="000D50F6">
        <w:rPr>
          <w:sz w:val="30"/>
          <w:szCs w:val="30"/>
        </w:rPr>
        <w:t>Гран-при</w:t>
      </w:r>
      <w:r w:rsidR="008677B7">
        <w:rPr>
          <w:sz w:val="30"/>
          <w:szCs w:val="30"/>
          <w:lang w:eastAsia="ar-SA"/>
        </w:rPr>
        <w:t>.</w:t>
      </w:r>
    </w:p>
    <w:p w:rsidR="008451E6" w:rsidRPr="00E32889" w:rsidRDefault="008451E6" w:rsidP="005505D4">
      <w:pPr>
        <w:ind w:firstLine="708"/>
        <w:jc w:val="both"/>
        <w:rPr>
          <w:sz w:val="30"/>
          <w:szCs w:val="30"/>
        </w:rPr>
      </w:pPr>
      <w:r w:rsidRPr="00994653">
        <w:rPr>
          <w:sz w:val="30"/>
          <w:szCs w:val="30"/>
        </w:rPr>
        <w:t>Жюри имеет право не присуждать Гран-при, делить количество дипломов «Лауреата»</w:t>
      </w:r>
      <w:r>
        <w:rPr>
          <w:sz w:val="30"/>
          <w:szCs w:val="30"/>
        </w:rPr>
        <w:t xml:space="preserve">, «Дипломанта» </w:t>
      </w:r>
      <w:r w:rsidRPr="00994653">
        <w:rPr>
          <w:sz w:val="30"/>
          <w:szCs w:val="30"/>
        </w:rPr>
        <w:t>между конкурсантами.</w:t>
      </w:r>
      <w:r w:rsidR="005505D4">
        <w:rPr>
          <w:sz w:val="30"/>
          <w:szCs w:val="30"/>
        </w:rPr>
        <w:t xml:space="preserve"> </w:t>
      </w:r>
      <w:r w:rsidRPr="007C7DB5">
        <w:rPr>
          <w:sz w:val="30"/>
          <w:szCs w:val="30"/>
        </w:rPr>
        <w:t xml:space="preserve">Участники конкурса, не удостоенные звания «Лауреат», </w:t>
      </w:r>
      <w:r>
        <w:rPr>
          <w:sz w:val="30"/>
          <w:szCs w:val="30"/>
        </w:rPr>
        <w:t xml:space="preserve">«Дипломант», </w:t>
      </w:r>
      <w:r w:rsidRPr="007C7DB5">
        <w:rPr>
          <w:sz w:val="30"/>
          <w:szCs w:val="30"/>
        </w:rPr>
        <w:t xml:space="preserve">не ставшие обладателем «Гран-при», награждаются </w:t>
      </w:r>
      <w:r w:rsidRPr="00E32889">
        <w:rPr>
          <w:sz w:val="30"/>
          <w:szCs w:val="30"/>
        </w:rPr>
        <w:t>дипломами участника</w:t>
      </w:r>
      <w:bookmarkEnd w:id="3"/>
      <w:r w:rsidRPr="00E32889">
        <w:rPr>
          <w:sz w:val="30"/>
          <w:szCs w:val="30"/>
        </w:rPr>
        <w:t>.</w:t>
      </w:r>
    </w:p>
    <w:p w:rsidR="008451E6" w:rsidRPr="002E04E6" w:rsidRDefault="008451E6" w:rsidP="008451E6">
      <w:pPr>
        <w:ind w:firstLine="708"/>
        <w:jc w:val="both"/>
        <w:rPr>
          <w:b/>
          <w:sz w:val="30"/>
          <w:szCs w:val="30"/>
        </w:rPr>
      </w:pPr>
      <w:r w:rsidRPr="002E04E6">
        <w:rPr>
          <w:b/>
          <w:sz w:val="30"/>
          <w:szCs w:val="30"/>
        </w:rPr>
        <w:t xml:space="preserve">Рассылка электронных дипломов </w:t>
      </w:r>
      <w:r w:rsidR="00EA1406" w:rsidRPr="002E04E6">
        <w:rPr>
          <w:b/>
          <w:sz w:val="30"/>
          <w:szCs w:val="30"/>
        </w:rPr>
        <w:t xml:space="preserve">осуществляется </w:t>
      </w:r>
      <w:r w:rsidRPr="002E04E6">
        <w:rPr>
          <w:b/>
          <w:sz w:val="30"/>
          <w:szCs w:val="30"/>
        </w:rPr>
        <w:t>на электронный адрес участника, который указан в заявке.</w:t>
      </w:r>
    </w:p>
    <w:p w:rsidR="00A42248" w:rsidRDefault="00A42248" w:rsidP="008451E6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</w:p>
    <w:p w:rsidR="003546F0" w:rsidRDefault="00817CB4" w:rsidP="003546F0">
      <w:pPr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9</w:t>
      </w:r>
      <w:r w:rsidR="003546F0" w:rsidRPr="00B37FB4">
        <w:rPr>
          <w:b/>
          <w:sz w:val="30"/>
          <w:szCs w:val="30"/>
        </w:rPr>
        <w:t>.</w:t>
      </w:r>
      <w:r w:rsidR="003546F0" w:rsidRPr="00B37FB4">
        <w:rPr>
          <w:rFonts w:eastAsia="Arial"/>
          <w:b/>
          <w:sz w:val="30"/>
          <w:szCs w:val="30"/>
        </w:rPr>
        <w:t xml:space="preserve"> </w:t>
      </w:r>
      <w:r w:rsidR="003546F0" w:rsidRPr="00B37FB4">
        <w:rPr>
          <w:b/>
          <w:sz w:val="30"/>
          <w:szCs w:val="30"/>
        </w:rPr>
        <w:t xml:space="preserve">Финансовые условия </w:t>
      </w:r>
      <w:r w:rsidR="003546F0" w:rsidRPr="00874784">
        <w:rPr>
          <w:b/>
          <w:sz w:val="30"/>
          <w:szCs w:val="30"/>
        </w:rPr>
        <w:t>фестиваля-</w:t>
      </w:r>
      <w:r w:rsidR="003546F0" w:rsidRPr="00220769">
        <w:rPr>
          <w:b/>
          <w:sz w:val="30"/>
          <w:szCs w:val="30"/>
        </w:rPr>
        <w:t>конкурс</w:t>
      </w:r>
      <w:r w:rsidR="003546F0">
        <w:rPr>
          <w:b/>
          <w:sz w:val="30"/>
          <w:szCs w:val="30"/>
        </w:rPr>
        <w:t>а</w:t>
      </w:r>
    </w:p>
    <w:p w:rsidR="00BF2398" w:rsidRDefault="003546F0" w:rsidP="003546F0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6C3AE7">
        <w:rPr>
          <w:sz w:val="30"/>
          <w:szCs w:val="30"/>
        </w:rPr>
        <w:t xml:space="preserve">Финансирование расходов </w:t>
      </w:r>
      <w:r>
        <w:rPr>
          <w:sz w:val="30"/>
          <w:szCs w:val="30"/>
        </w:rPr>
        <w:t xml:space="preserve">на организацию </w:t>
      </w:r>
      <w:r w:rsidRPr="008E23C7">
        <w:rPr>
          <w:sz w:val="30"/>
          <w:szCs w:val="30"/>
        </w:rPr>
        <w:t>конкурса</w:t>
      </w:r>
      <w:r w:rsidRPr="006C3AE7">
        <w:rPr>
          <w:sz w:val="30"/>
          <w:szCs w:val="30"/>
        </w:rPr>
        <w:t xml:space="preserve"> осуществляется за счет заявочных взносов участников</w:t>
      </w:r>
      <w:r w:rsidRPr="00002830">
        <w:rPr>
          <w:sz w:val="30"/>
          <w:szCs w:val="30"/>
        </w:rPr>
        <w:t>.</w:t>
      </w:r>
      <w:r w:rsidR="00BF2398">
        <w:rPr>
          <w:sz w:val="30"/>
          <w:szCs w:val="30"/>
        </w:rPr>
        <w:t xml:space="preserve"> </w:t>
      </w:r>
    </w:p>
    <w:p w:rsidR="00BF2398" w:rsidRDefault="003546F0" w:rsidP="00BF2398">
      <w:pPr>
        <w:ind w:firstLine="708"/>
        <w:jc w:val="both"/>
        <w:rPr>
          <w:sz w:val="30"/>
          <w:szCs w:val="30"/>
        </w:rPr>
      </w:pPr>
      <w:r w:rsidRPr="00BB2419">
        <w:rPr>
          <w:sz w:val="30"/>
          <w:szCs w:val="30"/>
        </w:rPr>
        <w:t xml:space="preserve">Заявочные взносы формируются организатором конкурса. </w:t>
      </w:r>
    </w:p>
    <w:p w:rsidR="00BF2398" w:rsidRDefault="003546F0" w:rsidP="00BF2398">
      <w:pPr>
        <w:ind w:firstLine="708"/>
        <w:jc w:val="both"/>
        <w:rPr>
          <w:sz w:val="30"/>
          <w:szCs w:val="30"/>
        </w:rPr>
      </w:pPr>
      <w:r>
        <w:rPr>
          <w:rFonts w:eastAsia="Segoe UI Symbol"/>
          <w:sz w:val="30"/>
          <w:szCs w:val="30"/>
        </w:rPr>
        <w:t>В случае отказа участника от участия в конкурсе (в том числе по уважительной причине), заявочный взнос не возвращаются.</w:t>
      </w:r>
      <w:r w:rsidR="00BF2398">
        <w:rPr>
          <w:sz w:val="30"/>
          <w:szCs w:val="30"/>
        </w:rPr>
        <w:t xml:space="preserve"> </w:t>
      </w:r>
    </w:p>
    <w:p w:rsidR="003546F0" w:rsidRDefault="003546F0" w:rsidP="00BF2398">
      <w:pPr>
        <w:ind w:firstLine="708"/>
        <w:jc w:val="both"/>
        <w:rPr>
          <w:sz w:val="30"/>
          <w:szCs w:val="30"/>
        </w:rPr>
      </w:pPr>
      <w:r w:rsidRPr="006C14B5">
        <w:rPr>
          <w:sz w:val="30"/>
          <w:szCs w:val="30"/>
        </w:rPr>
        <w:t xml:space="preserve">Оплата </w:t>
      </w:r>
      <w:r w:rsidRPr="009736CC">
        <w:rPr>
          <w:sz w:val="30"/>
          <w:szCs w:val="30"/>
        </w:rPr>
        <w:t>заявочного в</w:t>
      </w:r>
      <w:r w:rsidRPr="006C14B5">
        <w:rPr>
          <w:sz w:val="30"/>
          <w:szCs w:val="30"/>
        </w:rPr>
        <w:t xml:space="preserve">зноса за участие в </w:t>
      </w:r>
      <w:r>
        <w:rPr>
          <w:sz w:val="30"/>
          <w:szCs w:val="30"/>
        </w:rPr>
        <w:t>конкурсе</w:t>
      </w:r>
      <w:r w:rsidRPr="006C14B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должна быть </w:t>
      </w:r>
      <w:r w:rsidRPr="006C14B5">
        <w:rPr>
          <w:sz w:val="30"/>
          <w:szCs w:val="30"/>
        </w:rPr>
        <w:t>с обязательным указанием Ф.И.О. участника</w:t>
      </w:r>
      <w:r>
        <w:rPr>
          <w:sz w:val="30"/>
          <w:szCs w:val="30"/>
        </w:rPr>
        <w:t xml:space="preserve"> (-ов), коллектива. </w:t>
      </w:r>
    </w:p>
    <w:p w:rsidR="00D0617B" w:rsidRPr="00D0617B" w:rsidRDefault="00D0617B" w:rsidP="003546F0">
      <w:pPr>
        <w:jc w:val="both"/>
        <w:rPr>
          <w:sz w:val="30"/>
          <w:szCs w:val="30"/>
        </w:rPr>
      </w:pPr>
    </w:p>
    <w:p w:rsidR="003546F0" w:rsidRPr="00966ED3" w:rsidRDefault="003546F0" w:rsidP="003546F0">
      <w:pPr>
        <w:rPr>
          <w:rFonts w:eastAsia="Segoe UI Symbol"/>
          <w:sz w:val="30"/>
          <w:szCs w:val="30"/>
        </w:rPr>
      </w:pPr>
      <w:r w:rsidRPr="006D14F8">
        <w:rPr>
          <w:sz w:val="30"/>
          <w:szCs w:val="30"/>
        </w:rPr>
        <w:t>Размер заявочного взноса составляет:</w:t>
      </w:r>
      <w:r w:rsidRPr="006D14F8">
        <w:rPr>
          <w:rFonts w:eastAsia="Segoe UI Symbol"/>
          <w:sz w:val="30"/>
          <w:szCs w:val="30"/>
        </w:rPr>
        <w:t xml:space="preserve"> </w:t>
      </w:r>
    </w:p>
    <w:tbl>
      <w:tblPr>
        <w:tblpPr w:leftFromText="180" w:rightFromText="180" w:vertAnchor="text" w:horzAnchor="margin" w:tblpX="108" w:tblpY="143"/>
        <w:tblW w:w="9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80"/>
        <w:gridCol w:w="1773"/>
        <w:gridCol w:w="2079"/>
        <w:gridCol w:w="2079"/>
      </w:tblGrid>
      <w:tr w:rsidR="003546F0" w:rsidRPr="00A55077" w:rsidTr="00D93405">
        <w:tc>
          <w:tcPr>
            <w:tcW w:w="3580" w:type="dxa"/>
            <w:vAlign w:val="center"/>
          </w:tcPr>
          <w:p w:rsidR="003546F0" w:rsidRPr="00441ABD" w:rsidRDefault="003546F0" w:rsidP="00D93405">
            <w:pPr>
              <w:suppressAutoHyphens/>
              <w:ind w:firstLine="34"/>
              <w:jc w:val="center"/>
              <w:rPr>
                <w:sz w:val="28"/>
                <w:szCs w:val="28"/>
              </w:rPr>
            </w:pPr>
            <w:r w:rsidRPr="00441ABD">
              <w:rPr>
                <w:sz w:val="28"/>
                <w:szCs w:val="28"/>
              </w:rPr>
              <w:t>Форма</w:t>
            </w:r>
          </w:p>
          <w:p w:rsidR="003546F0" w:rsidRPr="00441ABD" w:rsidRDefault="003546F0" w:rsidP="00D93405">
            <w:pPr>
              <w:suppressAutoHyphens/>
              <w:ind w:firstLine="34"/>
              <w:jc w:val="center"/>
              <w:rPr>
                <w:b/>
                <w:sz w:val="28"/>
                <w:szCs w:val="28"/>
              </w:rPr>
            </w:pPr>
            <w:r w:rsidRPr="00441ABD">
              <w:rPr>
                <w:sz w:val="28"/>
                <w:szCs w:val="28"/>
              </w:rPr>
              <w:t>(индивидуальные исполнители или коллектив)</w:t>
            </w:r>
          </w:p>
        </w:tc>
        <w:tc>
          <w:tcPr>
            <w:tcW w:w="1773" w:type="dxa"/>
            <w:vAlign w:val="center"/>
          </w:tcPr>
          <w:p w:rsidR="003546F0" w:rsidRPr="006C43A7" w:rsidRDefault="003546F0" w:rsidP="00D93405">
            <w:pPr>
              <w:rPr>
                <w:b/>
                <w:sz w:val="28"/>
                <w:szCs w:val="28"/>
              </w:rPr>
            </w:pPr>
            <w:r w:rsidRPr="00441ABD">
              <w:rPr>
                <w:rFonts w:eastAsia="Segoe UI Symbol"/>
                <w:sz w:val="28"/>
                <w:szCs w:val="28"/>
              </w:rPr>
              <w:t xml:space="preserve">Для участников Республики Беларусь, </w:t>
            </w:r>
            <w:r w:rsidR="006C43A7" w:rsidRPr="006C43A7">
              <w:rPr>
                <w:b/>
                <w:sz w:val="28"/>
                <w:szCs w:val="28"/>
              </w:rPr>
              <w:t>ц</w:t>
            </w:r>
            <w:r w:rsidRPr="006C43A7">
              <w:rPr>
                <w:b/>
                <w:sz w:val="28"/>
                <w:szCs w:val="28"/>
              </w:rPr>
              <w:t>ена за 1 участника</w:t>
            </w:r>
          </w:p>
          <w:p w:rsidR="003546F0" w:rsidRPr="00441ABD" w:rsidRDefault="003546F0" w:rsidP="00D93405">
            <w:pPr>
              <w:rPr>
                <w:b/>
                <w:sz w:val="28"/>
                <w:szCs w:val="28"/>
              </w:rPr>
            </w:pPr>
            <w:r w:rsidRPr="00441ABD">
              <w:rPr>
                <w:sz w:val="28"/>
                <w:szCs w:val="28"/>
              </w:rPr>
              <w:t>(BYN руб., коп.)</w:t>
            </w:r>
          </w:p>
        </w:tc>
        <w:tc>
          <w:tcPr>
            <w:tcW w:w="2079" w:type="dxa"/>
            <w:vAlign w:val="center"/>
          </w:tcPr>
          <w:p w:rsidR="003546F0" w:rsidRPr="00441ABD" w:rsidRDefault="003546F0" w:rsidP="00D93405">
            <w:pPr>
              <w:rPr>
                <w:sz w:val="28"/>
                <w:szCs w:val="28"/>
              </w:rPr>
            </w:pPr>
            <w:r w:rsidRPr="00441ABD">
              <w:rPr>
                <w:rFonts w:eastAsia="Segoe UI Symbol"/>
                <w:sz w:val="28"/>
                <w:szCs w:val="28"/>
              </w:rPr>
              <w:t xml:space="preserve">Для участников Российской Федерации, </w:t>
            </w:r>
            <w:r w:rsidR="006C43A7" w:rsidRPr="006C43A7">
              <w:rPr>
                <w:b/>
                <w:sz w:val="28"/>
                <w:szCs w:val="28"/>
              </w:rPr>
              <w:t>ц</w:t>
            </w:r>
            <w:r w:rsidRPr="006C43A7">
              <w:rPr>
                <w:b/>
                <w:sz w:val="28"/>
                <w:szCs w:val="28"/>
              </w:rPr>
              <w:t>ена за 1 участника</w:t>
            </w:r>
          </w:p>
          <w:p w:rsidR="003546F0" w:rsidRPr="00441ABD" w:rsidRDefault="003546F0" w:rsidP="00D93405">
            <w:pPr>
              <w:rPr>
                <w:b/>
                <w:sz w:val="28"/>
                <w:szCs w:val="28"/>
              </w:rPr>
            </w:pPr>
            <w:r w:rsidRPr="00441ABD">
              <w:rPr>
                <w:sz w:val="28"/>
                <w:szCs w:val="28"/>
              </w:rPr>
              <w:t>(RUB руб., коп.)</w:t>
            </w:r>
          </w:p>
        </w:tc>
        <w:tc>
          <w:tcPr>
            <w:tcW w:w="2079" w:type="dxa"/>
          </w:tcPr>
          <w:p w:rsidR="003546F0" w:rsidRPr="00441ABD" w:rsidRDefault="003546F0" w:rsidP="00D93405">
            <w:pPr>
              <w:rPr>
                <w:rFonts w:eastAsia="Segoe UI Symbol"/>
                <w:sz w:val="28"/>
                <w:szCs w:val="28"/>
              </w:rPr>
            </w:pPr>
            <w:r w:rsidRPr="00441ABD">
              <w:rPr>
                <w:rFonts w:eastAsia="Segoe UI Symbol"/>
                <w:sz w:val="28"/>
                <w:szCs w:val="28"/>
              </w:rPr>
              <w:t>Для участников других стран,</w:t>
            </w:r>
          </w:p>
          <w:p w:rsidR="003546F0" w:rsidRPr="006C43A7" w:rsidRDefault="003546F0" w:rsidP="00D93405">
            <w:pPr>
              <w:rPr>
                <w:b/>
                <w:sz w:val="28"/>
                <w:szCs w:val="28"/>
              </w:rPr>
            </w:pPr>
            <w:r w:rsidRPr="006C43A7">
              <w:rPr>
                <w:b/>
                <w:sz w:val="28"/>
                <w:szCs w:val="28"/>
              </w:rPr>
              <w:t>Цена за 1 участника</w:t>
            </w:r>
          </w:p>
          <w:p w:rsidR="003546F0" w:rsidRPr="00441ABD" w:rsidRDefault="003546F0" w:rsidP="00D93405">
            <w:pPr>
              <w:rPr>
                <w:rFonts w:eastAsia="Segoe UI Symbol"/>
                <w:sz w:val="28"/>
                <w:szCs w:val="28"/>
              </w:rPr>
            </w:pPr>
            <w:r w:rsidRPr="00441ABD">
              <w:rPr>
                <w:sz w:val="28"/>
                <w:szCs w:val="28"/>
              </w:rPr>
              <w:t>(EUR)</w:t>
            </w:r>
          </w:p>
        </w:tc>
      </w:tr>
      <w:tr w:rsidR="003546F0" w:rsidRPr="00E30BAB" w:rsidTr="00D93405">
        <w:trPr>
          <w:trHeight w:val="329"/>
        </w:trPr>
        <w:tc>
          <w:tcPr>
            <w:tcW w:w="3580" w:type="dxa"/>
          </w:tcPr>
          <w:p w:rsidR="003546F0" w:rsidRPr="00441ABD" w:rsidRDefault="003546F0" w:rsidP="00D93405">
            <w:pPr>
              <w:suppressAutoHyphens/>
              <w:ind w:firstLine="34"/>
              <w:rPr>
                <w:sz w:val="30"/>
                <w:szCs w:val="30"/>
              </w:rPr>
            </w:pPr>
            <w:r w:rsidRPr="00441ABD">
              <w:rPr>
                <w:sz w:val="30"/>
                <w:szCs w:val="30"/>
              </w:rPr>
              <w:t>Индивидуальные исполнители</w:t>
            </w:r>
          </w:p>
        </w:tc>
        <w:tc>
          <w:tcPr>
            <w:tcW w:w="1773" w:type="dxa"/>
          </w:tcPr>
          <w:p w:rsidR="003546F0" w:rsidRPr="00DA5EB0" w:rsidRDefault="00A720CF" w:rsidP="00D93405">
            <w:pPr>
              <w:suppressAutoHyphens/>
              <w:spacing w:line="276" w:lineRule="auto"/>
              <w:ind w:firstLine="34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  <w:r w:rsidR="003546F0" w:rsidRPr="00DA5EB0">
              <w:rPr>
                <w:sz w:val="30"/>
                <w:szCs w:val="30"/>
              </w:rPr>
              <w:t>,00 BYN</w:t>
            </w:r>
          </w:p>
        </w:tc>
        <w:tc>
          <w:tcPr>
            <w:tcW w:w="2079" w:type="dxa"/>
          </w:tcPr>
          <w:p w:rsidR="003546F0" w:rsidRPr="00DA5EB0" w:rsidRDefault="006C43A7" w:rsidP="00D93405">
            <w:pPr>
              <w:suppressAutoHyphens/>
              <w:spacing w:line="276" w:lineRule="auto"/>
              <w:ind w:firstLine="34"/>
              <w:jc w:val="center"/>
              <w:rPr>
                <w:rFonts w:eastAsia="Segoe UI Symbol"/>
                <w:sz w:val="30"/>
                <w:szCs w:val="30"/>
              </w:rPr>
            </w:pPr>
            <w:r>
              <w:rPr>
                <w:rFonts w:eastAsia="Segoe UI Symbol"/>
                <w:sz w:val="30"/>
                <w:szCs w:val="30"/>
              </w:rPr>
              <w:t>3</w:t>
            </w:r>
            <w:r w:rsidR="003546F0" w:rsidRPr="00DA5EB0">
              <w:rPr>
                <w:rFonts w:eastAsia="Segoe UI Symbol"/>
                <w:sz w:val="30"/>
                <w:szCs w:val="30"/>
              </w:rPr>
              <w:t>00,00</w:t>
            </w:r>
            <w:r w:rsidR="003546F0" w:rsidRPr="00DA5EB0">
              <w:rPr>
                <w:sz w:val="30"/>
                <w:szCs w:val="30"/>
              </w:rPr>
              <w:t xml:space="preserve"> RUB</w:t>
            </w:r>
          </w:p>
          <w:p w:rsidR="003546F0" w:rsidRPr="00DA5EB0" w:rsidRDefault="003546F0" w:rsidP="00D93405">
            <w:pPr>
              <w:suppressAutoHyphens/>
              <w:spacing w:line="276" w:lineRule="auto"/>
              <w:ind w:firstLine="34"/>
              <w:jc w:val="center"/>
              <w:rPr>
                <w:i/>
                <w:sz w:val="30"/>
                <w:szCs w:val="30"/>
              </w:rPr>
            </w:pPr>
          </w:p>
        </w:tc>
        <w:tc>
          <w:tcPr>
            <w:tcW w:w="2079" w:type="dxa"/>
          </w:tcPr>
          <w:p w:rsidR="003546F0" w:rsidRPr="00DA5EB0" w:rsidRDefault="006C43A7" w:rsidP="00D93405">
            <w:pPr>
              <w:suppressAutoHyphens/>
              <w:spacing w:line="276" w:lineRule="auto"/>
              <w:ind w:firstLine="34"/>
              <w:jc w:val="center"/>
              <w:rPr>
                <w:rFonts w:eastAsia="Segoe UI Symbol"/>
                <w:sz w:val="30"/>
                <w:szCs w:val="30"/>
              </w:rPr>
            </w:pPr>
            <w:r>
              <w:rPr>
                <w:rFonts w:eastAsia="Segoe UI Symbol"/>
                <w:sz w:val="30"/>
                <w:szCs w:val="30"/>
              </w:rPr>
              <w:t>4</w:t>
            </w:r>
            <w:r w:rsidR="003546F0" w:rsidRPr="00DA5EB0">
              <w:rPr>
                <w:rFonts w:eastAsia="Segoe UI Symbol"/>
                <w:sz w:val="30"/>
                <w:szCs w:val="30"/>
              </w:rPr>
              <w:t xml:space="preserve"> </w:t>
            </w:r>
            <w:r w:rsidR="003546F0" w:rsidRPr="00DA5EB0">
              <w:rPr>
                <w:sz w:val="30"/>
                <w:szCs w:val="30"/>
              </w:rPr>
              <w:t>EUR</w:t>
            </w:r>
          </w:p>
          <w:p w:rsidR="003546F0" w:rsidRPr="00DA5EB0" w:rsidRDefault="003546F0" w:rsidP="00D93405">
            <w:pPr>
              <w:suppressAutoHyphens/>
              <w:spacing w:line="276" w:lineRule="auto"/>
              <w:ind w:firstLine="34"/>
              <w:jc w:val="center"/>
              <w:rPr>
                <w:rFonts w:eastAsia="Segoe UI Symbol"/>
                <w:i/>
                <w:sz w:val="30"/>
                <w:szCs w:val="30"/>
              </w:rPr>
            </w:pPr>
          </w:p>
        </w:tc>
      </w:tr>
      <w:tr w:rsidR="003546F0" w:rsidRPr="00E30BAB" w:rsidTr="00D93405">
        <w:tc>
          <w:tcPr>
            <w:tcW w:w="3580" w:type="dxa"/>
          </w:tcPr>
          <w:p w:rsidR="003546F0" w:rsidRDefault="003546F0" w:rsidP="00D93405">
            <w:pPr>
              <w:suppressAutoHyphens/>
              <w:ind w:firstLine="34"/>
              <w:rPr>
                <w:sz w:val="30"/>
                <w:szCs w:val="30"/>
              </w:rPr>
            </w:pPr>
            <w:r w:rsidRPr="00441ABD">
              <w:rPr>
                <w:sz w:val="30"/>
                <w:szCs w:val="30"/>
              </w:rPr>
              <w:t xml:space="preserve">Коллектив </w:t>
            </w:r>
          </w:p>
          <w:p w:rsidR="003546F0" w:rsidRPr="00401A50" w:rsidRDefault="003546F0" w:rsidP="00D93405">
            <w:pPr>
              <w:suppressAutoHyphens/>
              <w:ind w:firstLine="34"/>
              <w:rPr>
                <w:sz w:val="28"/>
                <w:szCs w:val="28"/>
              </w:rPr>
            </w:pPr>
            <w:r w:rsidRPr="00401A50">
              <w:rPr>
                <w:sz w:val="28"/>
                <w:szCs w:val="28"/>
              </w:rPr>
              <w:t>(от 2-ух человек</w:t>
            </w:r>
            <w:r w:rsidR="006C43A7">
              <w:rPr>
                <w:sz w:val="28"/>
                <w:szCs w:val="28"/>
              </w:rPr>
              <w:t xml:space="preserve"> и более</w:t>
            </w:r>
            <w:r w:rsidRPr="00401A50">
              <w:rPr>
                <w:sz w:val="28"/>
                <w:szCs w:val="28"/>
              </w:rPr>
              <w:t>)</w:t>
            </w:r>
          </w:p>
        </w:tc>
        <w:tc>
          <w:tcPr>
            <w:tcW w:w="1773" w:type="dxa"/>
          </w:tcPr>
          <w:p w:rsidR="003546F0" w:rsidRPr="00DA5EB0" w:rsidRDefault="00A720CF" w:rsidP="00D93405">
            <w:pPr>
              <w:suppressAutoHyphens/>
              <w:spacing w:line="276" w:lineRule="auto"/>
              <w:ind w:firstLine="34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  <w:r w:rsidR="003546F0" w:rsidRPr="00DA5EB0">
              <w:rPr>
                <w:sz w:val="30"/>
                <w:szCs w:val="30"/>
              </w:rPr>
              <w:t>,00 BYN</w:t>
            </w:r>
          </w:p>
        </w:tc>
        <w:tc>
          <w:tcPr>
            <w:tcW w:w="2079" w:type="dxa"/>
          </w:tcPr>
          <w:p w:rsidR="003546F0" w:rsidRPr="00DA5EB0" w:rsidRDefault="006C43A7" w:rsidP="00D93405">
            <w:pPr>
              <w:suppressAutoHyphens/>
              <w:spacing w:line="276" w:lineRule="auto"/>
              <w:ind w:firstLine="34"/>
              <w:jc w:val="center"/>
              <w:rPr>
                <w:sz w:val="30"/>
                <w:szCs w:val="30"/>
              </w:rPr>
            </w:pPr>
            <w:r>
              <w:rPr>
                <w:rFonts w:eastAsia="Segoe UI Symbol"/>
                <w:sz w:val="30"/>
                <w:szCs w:val="30"/>
              </w:rPr>
              <w:t>150</w:t>
            </w:r>
            <w:r w:rsidR="003546F0" w:rsidRPr="00DA5EB0">
              <w:rPr>
                <w:rFonts w:eastAsia="Segoe UI Symbol"/>
                <w:sz w:val="30"/>
                <w:szCs w:val="30"/>
              </w:rPr>
              <w:t>,00</w:t>
            </w:r>
            <w:r w:rsidR="003546F0" w:rsidRPr="00DA5EB0">
              <w:rPr>
                <w:sz w:val="30"/>
                <w:szCs w:val="30"/>
              </w:rPr>
              <w:t xml:space="preserve"> RUB</w:t>
            </w:r>
          </w:p>
        </w:tc>
        <w:tc>
          <w:tcPr>
            <w:tcW w:w="2079" w:type="dxa"/>
          </w:tcPr>
          <w:p w:rsidR="003546F0" w:rsidRPr="00DA5EB0" w:rsidRDefault="006C43A7" w:rsidP="00D93405">
            <w:pPr>
              <w:suppressAutoHyphens/>
              <w:spacing w:line="276" w:lineRule="auto"/>
              <w:ind w:firstLine="34"/>
              <w:jc w:val="center"/>
              <w:rPr>
                <w:rFonts w:eastAsia="Segoe UI Symbol"/>
                <w:sz w:val="30"/>
                <w:szCs w:val="30"/>
              </w:rPr>
            </w:pPr>
            <w:r>
              <w:rPr>
                <w:rFonts w:eastAsia="Segoe UI Symbol"/>
                <w:sz w:val="30"/>
                <w:szCs w:val="30"/>
              </w:rPr>
              <w:t>2</w:t>
            </w:r>
            <w:r w:rsidR="003546F0" w:rsidRPr="00DA5EB0">
              <w:rPr>
                <w:rFonts w:eastAsia="Segoe UI Symbol"/>
                <w:sz w:val="30"/>
                <w:szCs w:val="30"/>
              </w:rPr>
              <w:t xml:space="preserve"> </w:t>
            </w:r>
            <w:r w:rsidR="003546F0" w:rsidRPr="00DA5EB0">
              <w:rPr>
                <w:sz w:val="30"/>
                <w:szCs w:val="30"/>
              </w:rPr>
              <w:t>EUR</w:t>
            </w:r>
          </w:p>
        </w:tc>
      </w:tr>
    </w:tbl>
    <w:p w:rsidR="00A720CF" w:rsidRDefault="00A720CF" w:rsidP="003546F0">
      <w:pPr>
        <w:rPr>
          <w:b/>
          <w:sz w:val="30"/>
          <w:szCs w:val="30"/>
        </w:rPr>
      </w:pPr>
    </w:p>
    <w:p w:rsidR="003546F0" w:rsidRDefault="003546F0" w:rsidP="003546F0">
      <w:pPr>
        <w:rPr>
          <w:b/>
          <w:sz w:val="30"/>
          <w:szCs w:val="30"/>
        </w:rPr>
      </w:pPr>
      <w:r w:rsidRPr="00123788">
        <w:rPr>
          <w:b/>
          <w:sz w:val="30"/>
          <w:szCs w:val="30"/>
        </w:rPr>
        <w:t xml:space="preserve">ВНИМАНИЕ: </w:t>
      </w:r>
    </w:p>
    <w:p w:rsidR="003546F0" w:rsidRPr="00D1469D" w:rsidRDefault="003546F0" w:rsidP="003546F0">
      <w:pPr>
        <w:ind w:firstLine="708"/>
        <w:jc w:val="both"/>
        <w:rPr>
          <w:b/>
          <w:sz w:val="30"/>
          <w:szCs w:val="30"/>
        </w:rPr>
      </w:pPr>
      <w:r w:rsidRPr="00123788">
        <w:rPr>
          <w:b/>
          <w:sz w:val="30"/>
          <w:szCs w:val="30"/>
        </w:rPr>
        <w:t>Оплата комиссии банка производиться отдельно от заявочного взноса (размер комиссии уточнять при оплате в банке)</w:t>
      </w:r>
    </w:p>
    <w:p w:rsidR="005A6030" w:rsidRDefault="005A6030" w:rsidP="003546F0">
      <w:pPr>
        <w:rPr>
          <w:sz w:val="30"/>
          <w:szCs w:val="30"/>
        </w:rPr>
      </w:pPr>
    </w:p>
    <w:p w:rsidR="00A42248" w:rsidRPr="00027ADF" w:rsidRDefault="003546F0" w:rsidP="003546F0">
      <w:pPr>
        <w:rPr>
          <w:sz w:val="30"/>
          <w:szCs w:val="30"/>
        </w:rPr>
      </w:pPr>
      <w:r w:rsidRPr="00E66A13">
        <w:rPr>
          <w:sz w:val="30"/>
          <w:szCs w:val="30"/>
        </w:rPr>
        <w:t>Реквизиты</w:t>
      </w:r>
      <w:r>
        <w:rPr>
          <w:sz w:val="30"/>
          <w:szCs w:val="30"/>
        </w:rPr>
        <w:t xml:space="preserve"> </w:t>
      </w:r>
      <w:r w:rsidRPr="00E66A13">
        <w:rPr>
          <w:sz w:val="30"/>
          <w:szCs w:val="30"/>
        </w:rPr>
        <w:t>для оплаты заявочного взноса</w:t>
      </w:r>
      <w:r>
        <w:rPr>
          <w:sz w:val="30"/>
          <w:szCs w:val="30"/>
        </w:rPr>
        <w:t xml:space="preserve"> </w:t>
      </w:r>
      <w:r w:rsidRPr="00E66A13">
        <w:rPr>
          <w:sz w:val="30"/>
          <w:szCs w:val="30"/>
        </w:rPr>
        <w:t>(для участников Республики Беларусь)</w:t>
      </w:r>
      <w:r>
        <w:rPr>
          <w:sz w:val="30"/>
          <w:szCs w:val="30"/>
        </w:rPr>
        <w:t>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1"/>
        <w:gridCol w:w="7133"/>
      </w:tblGrid>
      <w:tr w:rsidR="00A720CF" w:rsidRPr="00E66A13" w:rsidTr="006C43A7">
        <w:trPr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F" w:rsidRPr="00270912" w:rsidRDefault="00A720CF" w:rsidP="00A720CF">
            <w:pPr>
              <w:rPr>
                <w:sz w:val="30"/>
                <w:szCs w:val="30"/>
                <w:lang w:eastAsia="en-US"/>
              </w:rPr>
            </w:pPr>
            <w:r w:rsidRPr="00270912">
              <w:rPr>
                <w:sz w:val="30"/>
                <w:szCs w:val="30"/>
                <w:lang w:eastAsia="en-US"/>
              </w:rPr>
              <w:t>Банк получателя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F" w:rsidRPr="00270912" w:rsidRDefault="00A720CF" w:rsidP="00A720CF">
            <w:pPr>
              <w:jc w:val="both"/>
              <w:rPr>
                <w:sz w:val="30"/>
                <w:szCs w:val="30"/>
                <w:lang w:eastAsia="en-US"/>
              </w:rPr>
            </w:pPr>
            <w:r w:rsidRPr="00270912">
              <w:rPr>
                <w:sz w:val="30"/>
                <w:szCs w:val="30"/>
                <w:lang w:eastAsia="en-US"/>
              </w:rPr>
              <w:t>Дирекция ОАО «</w:t>
            </w:r>
            <w:proofErr w:type="spellStart"/>
            <w:r w:rsidRPr="00270912">
              <w:rPr>
                <w:sz w:val="30"/>
                <w:szCs w:val="30"/>
                <w:lang w:eastAsia="en-US"/>
              </w:rPr>
              <w:t>Белинвестбанк</w:t>
            </w:r>
            <w:proofErr w:type="spellEnd"/>
            <w:r w:rsidRPr="00270912">
              <w:rPr>
                <w:sz w:val="30"/>
                <w:szCs w:val="30"/>
                <w:lang w:eastAsia="en-US"/>
              </w:rPr>
              <w:t>» по Могилевской области</w:t>
            </w:r>
          </w:p>
        </w:tc>
      </w:tr>
      <w:tr w:rsidR="00A720CF" w:rsidRPr="00E66A13" w:rsidTr="006C43A7">
        <w:trPr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F" w:rsidRPr="007542F4" w:rsidRDefault="00A720CF" w:rsidP="00A720CF">
            <w:pPr>
              <w:rPr>
                <w:sz w:val="30"/>
                <w:szCs w:val="30"/>
                <w:lang w:eastAsia="en-US"/>
              </w:rPr>
            </w:pPr>
            <w:r w:rsidRPr="007542F4">
              <w:rPr>
                <w:sz w:val="30"/>
                <w:szCs w:val="30"/>
                <w:lang w:eastAsia="en-US"/>
              </w:rPr>
              <w:t>Адрес банка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F" w:rsidRPr="007542F4" w:rsidRDefault="00A720CF" w:rsidP="00A720CF">
            <w:pPr>
              <w:rPr>
                <w:sz w:val="30"/>
                <w:szCs w:val="30"/>
                <w:lang w:eastAsia="en-US"/>
              </w:rPr>
            </w:pPr>
            <w:r w:rsidRPr="007542F4">
              <w:rPr>
                <w:sz w:val="30"/>
                <w:szCs w:val="30"/>
                <w:lang w:eastAsia="en-US"/>
              </w:rPr>
              <w:t xml:space="preserve">212030, Республика Беларусь, </w:t>
            </w:r>
          </w:p>
          <w:p w:rsidR="00A720CF" w:rsidRPr="007542F4" w:rsidRDefault="00A720CF" w:rsidP="00A720CF">
            <w:pPr>
              <w:rPr>
                <w:sz w:val="30"/>
                <w:szCs w:val="30"/>
                <w:lang w:eastAsia="en-US"/>
              </w:rPr>
            </w:pPr>
            <w:r w:rsidRPr="007542F4">
              <w:rPr>
                <w:sz w:val="30"/>
                <w:szCs w:val="30"/>
                <w:lang w:eastAsia="en-US"/>
              </w:rPr>
              <w:t>г. Могилев, ул. Первомайская, 29а.</w:t>
            </w:r>
          </w:p>
        </w:tc>
      </w:tr>
      <w:tr w:rsidR="00A720CF" w:rsidRPr="00E66A13" w:rsidTr="006C43A7">
        <w:trPr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F" w:rsidRPr="007542F4" w:rsidRDefault="00A720CF" w:rsidP="00A720CF">
            <w:pPr>
              <w:rPr>
                <w:sz w:val="30"/>
                <w:szCs w:val="30"/>
              </w:rPr>
            </w:pPr>
            <w:r w:rsidRPr="007542F4">
              <w:rPr>
                <w:sz w:val="30"/>
                <w:szCs w:val="30"/>
              </w:rPr>
              <w:t>БИК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F" w:rsidRPr="007542F4" w:rsidRDefault="00A720CF" w:rsidP="00A720CF">
            <w:pPr>
              <w:rPr>
                <w:sz w:val="30"/>
                <w:szCs w:val="30"/>
              </w:rPr>
            </w:pPr>
            <w:r w:rsidRPr="007542F4">
              <w:rPr>
                <w:sz w:val="30"/>
                <w:szCs w:val="30"/>
              </w:rPr>
              <w:t>BLBBBY2X</w:t>
            </w:r>
          </w:p>
        </w:tc>
      </w:tr>
      <w:tr w:rsidR="00A720CF" w:rsidRPr="00E66A13" w:rsidTr="006C43A7">
        <w:trPr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F" w:rsidRPr="007542F4" w:rsidRDefault="00A720CF" w:rsidP="00A720CF">
            <w:pPr>
              <w:rPr>
                <w:sz w:val="30"/>
                <w:szCs w:val="30"/>
                <w:lang w:eastAsia="en-US"/>
              </w:rPr>
            </w:pPr>
            <w:proofErr w:type="spellStart"/>
            <w:r w:rsidRPr="007542F4">
              <w:rPr>
                <w:sz w:val="30"/>
                <w:szCs w:val="30"/>
                <w:lang w:eastAsia="en-US"/>
              </w:rPr>
              <w:t>Сч</w:t>
            </w:r>
            <w:proofErr w:type="spellEnd"/>
            <w:r w:rsidRPr="007542F4">
              <w:rPr>
                <w:sz w:val="30"/>
                <w:szCs w:val="30"/>
                <w:lang w:eastAsia="en-US"/>
              </w:rPr>
              <w:t>.№ получателя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F" w:rsidRPr="007542F4" w:rsidRDefault="00A720CF" w:rsidP="00A720CF">
            <w:pPr>
              <w:rPr>
                <w:sz w:val="30"/>
                <w:szCs w:val="30"/>
                <w:lang w:eastAsia="en-US"/>
              </w:rPr>
            </w:pPr>
            <w:r w:rsidRPr="007542F4">
              <w:rPr>
                <w:sz w:val="30"/>
                <w:szCs w:val="30"/>
                <w:lang w:eastAsia="en-US"/>
              </w:rPr>
              <w:t xml:space="preserve">BY25BLBB36320790242257001001 </w:t>
            </w:r>
          </w:p>
        </w:tc>
      </w:tr>
      <w:tr w:rsidR="00A720CF" w:rsidRPr="00E66A13" w:rsidTr="006C43A7">
        <w:trPr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F" w:rsidRPr="007542F4" w:rsidRDefault="00A720CF" w:rsidP="00A720CF">
            <w:pPr>
              <w:rPr>
                <w:sz w:val="30"/>
                <w:szCs w:val="30"/>
                <w:lang w:eastAsia="en-US"/>
              </w:rPr>
            </w:pPr>
            <w:r w:rsidRPr="007542F4">
              <w:rPr>
                <w:sz w:val="30"/>
                <w:szCs w:val="30"/>
                <w:lang w:eastAsia="en-US"/>
              </w:rPr>
              <w:t xml:space="preserve">Наименование и адрес </w:t>
            </w:r>
            <w:r>
              <w:rPr>
                <w:sz w:val="30"/>
                <w:szCs w:val="30"/>
                <w:lang w:eastAsia="en-US"/>
              </w:rPr>
              <w:t>получателя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F" w:rsidRPr="007542F4" w:rsidRDefault="00A720CF" w:rsidP="00A720CF">
            <w:pPr>
              <w:rPr>
                <w:sz w:val="30"/>
                <w:szCs w:val="30"/>
                <w:lang w:eastAsia="en-US"/>
              </w:rPr>
            </w:pPr>
            <w:r w:rsidRPr="007542F4">
              <w:rPr>
                <w:sz w:val="30"/>
                <w:szCs w:val="30"/>
                <w:lang w:eastAsia="en-US"/>
              </w:rPr>
              <w:t xml:space="preserve">УК «Могилевский областной методический центр народного творчества и культурно-просветительной работы», УНП 790242257, </w:t>
            </w:r>
          </w:p>
          <w:p w:rsidR="00A720CF" w:rsidRPr="007542F4" w:rsidRDefault="00A720CF" w:rsidP="00A720CF">
            <w:pPr>
              <w:rPr>
                <w:sz w:val="30"/>
                <w:szCs w:val="30"/>
                <w:lang w:eastAsia="en-US"/>
              </w:rPr>
            </w:pPr>
            <w:r w:rsidRPr="007542F4">
              <w:rPr>
                <w:sz w:val="30"/>
                <w:szCs w:val="30"/>
                <w:lang w:eastAsia="en-US"/>
              </w:rPr>
              <w:t xml:space="preserve">212030, </w:t>
            </w:r>
            <w:proofErr w:type="spellStart"/>
            <w:r w:rsidRPr="007542F4">
              <w:rPr>
                <w:sz w:val="30"/>
                <w:szCs w:val="30"/>
                <w:lang w:eastAsia="en-US"/>
              </w:rPr>
              <w:t>г.Могилев</w:t>
            </w:r>
            <w:proofErr w:type="spellEnd"/>
            <w:r w:rsidRPr="007542F4">
              <w:rPr>
                <w:sz w:val="30"/>
                <w:szCs w:val="30"/>
                <w:lang w:eastAsia="en-US"/>
              </w:rPr>
              <w:t xml:space="preserve">, </w:t>
            </w:r>
            <w:proofErr w:type="spellStart"/>
            <w:r w:rsidRPr="007542F4">
              <w:rPr>
                <w:sz w:val="30"/>
                <w:szCs w:val="30"/>
                <w:lang w:eastAsia="en-US"/>
              </w:rPr>
              <w:t>ул.Первомайская</w:t>
            </w:r>
            <w:proofErr w:type="spellEnd"/>
            <w:r w:rsidRPr="007542F4">
              <w:rPr>
                <w:sz w:val="30"/>
                <w:szCs w:val="30"/>
                <w:lang w:eastAsia="en-US"/>
              </w:rPr>
              <w:t>, 10</w:t>
            </w:r>
          </w:p>
        </w:tc>
      </w:tr>
      <w:tr w:rsidR="00A720CF" w:rsidRPr="00E66A13" w:rsidTr="006C43A7">
        <w:trPr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F" w:rsidRPr="00111980" w:rsidRDefault="00A720CF" w:rsidP="00A720CF">
            <w:pPr>
              <w:rPr>
                <w:sz w:val="30"/>
                <w:szCs w:val="30"/>
                <w:lang w:eastAsia="en-US"/>
              </w:rPr>
            </w:pPr>
            <w:r w:rsidRPr="00111980">
              <w:rPr>
                <w:sz w:val="30"/>
                <w:szCs w:val="30"/>
                <w:lang w:eastAsia="en-US"/>
              </w:rPr>
              <w:t>Наименование платежа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F" w:rsidRDefault="00A720CF" w:rsidP="00A720CF">
            <w:pPr>
              <w:rPr>
                <w:sz w:val="30"/>
                <w:szCs w:val="30"/>
              </w:rPr>
            </w:pPr>
            <w:r w:rsidRPr="0081328C">
              <w:rPr>
                <w:sz w:val="30"/>
                <w:szCs w:val="30"/>
                <w:lang w:val="x-none"/>
              </w:rPr>
              <w:t>Заявочный взнос за участие</w:t>
            </w:r>
            <w:r w:rsidRPr="0081328C">
              <w:rPr>
                <w:sz w:val="30"/>
                <w:szCs w:val="30"/>
              </w:rPr>
              <w:t xml:space="preserve"> в конкурсе «</w:t>
            </w:r>
            <w:r w:rsidR="00817CB4">
              <w:rPr>
                <w:sz w:val="30"/>
                <w:szCs w:val="30"/>
              </w:rPr>
              <w:t>Золотой Бонифаций</w:t>
            </w:r>
            <w:r w:rsidRPr="0081328C">
              <w:rPr>
                <w:sz w:val="30"/>
                <w:szCs w:val="30"/>
              </w:rPr>
              <w:t xml:space="preserve">» </w:t>
            </w:r>
          </w:p>
          <w:p w:rsidR="00A720CF" w:rsidRPr="0081328C" w:rsidRDefault="00A720CF" w:rsidP="00A720CF">
            <w:pPr>
              <w:rPr>
                <w:sz w:val="30"/>
                <w:szCs w:val="30"/>
              </w:rPr>
            </w:pPr>
            <w:r w:rsidRPr="0081328C">
              <w:rPr>
                <w:rStyle w:val="a3"/>
                <w:sz w:val="30"/>
                <w:szCs w:val="30"/>
                <w:shd w:val="clear" w:color="auto" w:fill="FFFFFF"/>
              </w:rPr>
              <w:lastRenderedPageBreak/>
              <w:t>(</w:t>
            </w:r>
            <w:r w:rsidRPr="0081328C">
              <w:rPr>
                <w:sz w:val="30"/>
                <w:szCs w:val="30"/>
                <w:lang w:val="x-none"/>
              </w:rPr>
              <w:t>Ф.И. участника</w:t>
            </w:r>
            <w:r w:rsidRPr="0081328C">
              <w:rPr>
                <w:sz w:val="30"/>
                <w:szCs w:val="30"/>
              </w:rPr>
              <w:t xml:space="preserve"> или коллектива)</w:t>
            </w:r>
          </w:p>
        </w:tc>
      </w:tr>
      <w:tr w:rsidR="00A720CF" w:rsidRPr="00E66A13" w:rsidTr="006C43A7">
        <w:trPr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F" w:rsidRPr="00270912" w:rsidRDefault="00A720CF" w:rsidP="00A720CF">
            <w:pPr>
              <w:rPr>
                <w:sz w:val="30"/>
                <w:szCs w:val="30"/>
                <w:lang w:eastAsia="en-US"/>
              </w:rPr>
            </w:pPr>
            <w:r w:rsidRPr="00270912">
              <w:rPr>
                <w:sz w:val="30"/>
                <w:szCs w:val="30"/>
                <w:lang w:eastAsia="en-US"/>
              </w:rPr>
              <w:lastRenderedPageBreak/>
              <w:t>Размер платежа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F" w:rsidRPr="00270912" w:rsidRDefault="00A720CF" w:rsidP="00A720CF">
            <w:pPr>
              <w:rPr>
                <w:sz w:val="30"/>
                <w:szCs w:val="30"/>
                <w:lang w:eastAsia="en-US"/>
              </w:rPr>
            </w:pPr>
          </w:p>
        </w:tc>
      </w:tr>
    </w:tbl>
    <w:p w:rsidR="00A42248" w:rsidRDefault="00A42248" w:rsidP="003546F0">
      <w:pPr>
        <w:rPr>
          <w:sz w:val="30"/>
          <w:szCs w:val="30"/>
          <w:lang w:val="x-none"/>
        </w:rPr>
      </w:pPr>
    </w:p>
    <w:p w:rsidR="00A720CF" w:rsidRDefault="00A720CF" w:rsidP="00A720CF">
      <w:pPr>
        <w:rPr>
          <w:sz w:val="30"/>
          <w:szCs w:val="30"/>
        </w:rPr>
      </w:pPr>
      <w:r w:rsidRPr="00270912">
        <w:rPr>
          <w:sz w:val="30"/>
          <w:szCs w:val="30"/>
          <w:lang w:val="x-none"/>
        </w:rPr>
        <w:t>Реквизиты</w:t>
      </w:r>
      <w:r w:rsidRPr="00270912">
        <w:rPr>
          <w:sz w:val="30"/>
          <w:szCs w:val="30"/>
        </w:rPr>
        <w:t xml:space="preserve"> </w:t>
      </w:r>
      <w:r w:rsidRPr="00270912">
        <w:rPr>
          <w:sz w:val="30"/>
          <w:szCs w:val="30"/>
          <w:lang w:val="x-none"/>
        </w:rPr>
        <w:t xml:space="preserve">для оплаты заявочного взноса </w:t>
      </w:r>
      <w:r w:rsidRPr="00270912">
        <w:rPr>
          <w:sz w:val="30"/>
          <w:szCs w:val="30"/>
        </w:rPr>
        <w:t>(для участников Российской Федерации):</w:t>
      </w:r>
    </w:p>
    <w:p w:rsidR="00A720CF" w:rsidRPr="00270912" w:rsidRDefault="00A720CF" w:rsidP="00A720CF">
      <w:pPr>
        <w:rPr>
          <w:sz w:val="30"/>
          <w:szCs w:val="30"/>
        </w:rPr>
      </w:pPr>
    </w:p>
    <w:tbl>
      <w:tblPr>
        <w:tblW w:w="9498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812"/>
      </w:tblGrid>
      <w:tr w:rsidR="00A720CF" w:rsidRPr="00270912" w:rsidTr="006C43A7">
        <w:trPr>
          <w:cantSplit/>
          <w:trHeight w:val="11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20CF" w:rsidRPr="00270912" w:rsidRDefault="00A720CF" w:rsidP="00AB580B">
            <w:pPr>
              <w:rPr>
                <w:sz w:val="30"/>
                <w:szCs w:val="30"/>
                <w:lang w:eastAsia="en-US"/>
              </w:rPr>
            </w:pPr>
            <w:r w:rsidRPr="00270912">
              <w:rPr>
                <w:sz w:val="30"/>
                <w:szCs w:val="30"/>
                <w:lang w:eastAsia="en-US"/>
              </w:rPr>
              <w:t>Номер корреспондентского счета НОСТРО и ВАЛЮТА счета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0CF" w:rsidRPr="00270912" w:rsidRDefault="00A720CF" w:rsidP="00AB580B">
            <w:pPr>
              <w:rPr>
                <w:sz w:val="30"/>
                <w:szCs w:val="30"/>
                <w:lang w:eastAsia="en-US"/>
              </w:rPr>
            </w:pPr>
            <w:r w:rsidRPr="00270912">
              <w:rPr>
                <w:sz w:val="30"/>
                <w:szCs w:val="30"/>
                <w:lang w:eastAsia="en-US"/>
              </w:rPr>
              <w:t>Наименование и реквизиты банка-корреспондента ОАО «</w:t>
            </w:r>
            <w:proofErr w:type="spellStart"/>
            <w:r w:rsidRPr="00270912">
              <w:rPr>
                <w:sz w:val="30"/>
                <w:szCs w:val="30"/>
                <w:lang w:eastAsia="en-US"/>
              </w:rPr>
              <w:t>Белинвестбанк</w:t>
            </w:r>
            <w:proofErr w:type="spellEnd"/>
            <w:r w:rsidRPr="00270912">
              <w:rPr>
                <w:sz w:val="30"/>
                <w:szCs w:val="30"/>
                <w:lang w:eastAsia="en-US"/>
              </w:rPr>
              <w:t>»</w:t>
            </w:r>
          </w:p>
        </w:tc>
      </w:tr>
      <w:tr w:rsidR="00A720CF" w:rsidRPr="00270912" w:rsidTr="006C43A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A720CF" w:rsidRPr="00270912" w:rsidRDefault="00A720CF" w:rsidP="00AB580B">
            <w:pPr>
              <w:rPr>
                <w:sz w:val="30"/>
                <w:szCs w:val="30"/>
                <w:lang w:eastAsia="en-US"/>
              </w:rPr>
            </w:pPr>
            <w:r w:rsidRPr="00270912">
              <w:rPr>
                <w:sz w:val="30"/>
                <w:szCs w:val="30"/>
                <w:lang w:eastAsia="en-US"/>
              </w:rPr>
              <w:t>RUB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720CF" w:rsidRPr="00270912" w:rsidRDefault="00A720CF" w:rsidP="00AB580B">
            <w:pPr>
              <w:rPr>
                <w:sz w:val="30"/>
                <w:szCs w:val="30"/>
                <w:lang w:eastAsia="en-US"/>
              </w:rPr>
            </w:pPr>
            <w:r w:rsidRPr="00270912">
              <w:rPr>
                <w:sz w:val="30"/>
                <w:szCs w:val="30"/>
                <w:lang w:eastAsia="en-US"/>
              </w:rPr>
              <w:t>РОССИЯ</w:t>
            </w:r>
          </w:p>
        </w:tc>
      </w:tr>
      <w:tr w:rsidR="00A720CF" w:rsidRPr="00270912" w:rsidTr="006C43A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20CF" w:rsidRPr="00270912" w:rsidRDefault="00A720CF" w:rsidP="00AB580B">
            <w:pPr>
              <w:rPr>
                <w:sz w:val="30"/>
                <w:szCs w:val="30"/>
                <w:lang w:eastAsia="en-US"/>
              </w:rPr>
            </w:pPr>
            <w:r w:rsidRPr="00270912">
              <w:rPr>
                <w:sz w:val="30"/>
                <w:szCs w:val="30"/>
                <w:lang w:eastAsia="en-US"/>
              </w:rPr>
              <w:t>30111810800000000154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0CF" w:rsidRPr="00270912" w:rsidRDefault="00A720CF" w:rsidP="00AB580B">
            <w:pPr>
              <w:jc w:val="both"/>
              <w:rPr>
                <w:sz w:val="30"/>
                <w:szCs w:val="30"/>
                <w:lang w:eastAsia="en-US"/>
              </w:rPr>
            </w:pPr>
            <w:r w:rsidRPr="00270912">
              <w:rPr>
                <w:sz w:val="30"/>
                <w:szCs w:val="30"/>
                <w:lang w:eastAsia="en-US"/>
              </w:rPr>
              <w:t xml:space="preserve">ПАО «Сбербанк», г. Москва </w:t>
            </w:r>
          </w:p>
          <w:p w:rsidR="00A720CF" w:rsidRPr="00270912" w:rsidRDefault="00A720CF" w:rsidP="00AB580B">
            <w:pPr>
              <w:jc w:val="both"/>
              <w:rPr>
                <w:sz w:val="30"/>
                <w:szCs w:val="30"/>
                <w:lang w:eastAsia="en-US"/>
              </w:rPr>
            </w:pPr>
            <w:r w:rsidRPr="00270912">
              <w:rPr>
                <w:sz w:val="30"/>
                <w:szCs w:val="30"/>
                <w:lang w:eastAsia="en-US"/>
              </w:rPr>
              <w:t>ИНН 7707083893; БИК 044525225</w:t>
            </w:r>
          </w:p>
          <w:p w:rsidR="00A720CF" w:rsidRPr="00270912" w:rsidRDefault="00A720CF" w:rsidP="00AB580B">
            <w:pPr>
              <w:jc w:val="both"/>
              <w:rPr>
                <w:sz w:val="30"/>
                <w:szCs w:val="30"/>
                <w:lang w:eastAsia="en-US"/>
              </w:rPr>
            </w:pPr>
            <w:r w:rsidRPr="00270912">
              <w:rPr>
                <w:sz w:val="30"/>
                <w:szCs w:val="30"/>
                <w:lang w:eastAsia="en-US"/>
              </w:rPr>
              <w:t xml:space="preserve">к/с 30101810400000000225 </w:t>
            </w:r>
          </w:p>
          <w:p w:rsidR="00A720CF" w:rsidRPr="00270912" w:rsidRDefault="00A720CF" w:rsidP="00AB580B">
            <w:pPr>
              <w:jc w:val="both"/>
              <w:rPr>
                <w:sz w:val="30"/>
                <w:szCs w:val="30"/>
                <w:lang w:eastAsia="en-US"/>
              </w:rPr>
            </w:pPr>
            <w:r w:rsidRPr="00270912">
              <w:rPr>
                <w:sz w:val="30"/>
                <w:szCs w:val="30"/>
                <w:lang w:eastAsia="en-US"/>
              </w:rPr>
              <w:t xml:space="preserve">в ГУ Банка России по ЦФО </w:t>
            </w:r>
          </w:p>
        </w:tc>
      </w:tr>
      <w:tr w:rsidR="00A720CF" w:rsidRPr="00270912" w:rsidTr="006C43A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20CF" w:rsidRPr="00270912" w:rsidRDefault="00A720CF" w:rsidP="00AB580B">
            <w:pPr>
              <w:rPr>
                <w:sz w:val="30"/>
                <w:szCs w:val="30"/>
                <w:lang w:eastAsia="en-US"/>
              </w:rPr>
            </w:pPr>
            <w:r w:rsidRPr="00270912">
              <w:rPr>
                <w:sz w:val="30"/>
                <w:szCs w:val="30"/>
                <w:lang w:eastAsia="en-US"/>
              </w:rPr>
              <w:t>30111810355550000057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0CF" w:rsidRPr="00270912" w:rsidRDefault="00A720CF" w:rsidP="00AB580B">
            <w:pPr>
              <w:jc w:val="both"/>
              <w:rPr>
                <w:sz w:val="30"/>
                <w:szCs w:val="30"/>
                <w:lang w:eastAsia="en-US"/>
              </w:rPr>
            </w:pPr>
            <w:r w:rsidRPr="00270912">
              <w:rPr>
                <w:sz w:val="30"/>
                <w:szCs w:val="30"/>
                <w:lang w:eastAsia="en-US"/>
              </w:rPr>
              <w:t xml:space="preserve">Банк ВТБ (ПАО), г. Москва </w:t>
            </w:r>
          </w:p>
          <w:p w:rsidR="00A720CF" w:rsidRPr="00270912" w:rsidRDefault="00A720CF" w:rsidP="00AB580B">
            <w:pPr>
              <w:jc w:val="both"/>
              <w:rPr>
                <w:sz w:val="30"/>
                <w:szCs w:val="30"/>
                <w:lang w:eastAsia="en-US"/>
              </w:rPr>
            </w:pPr>
            <w:r w:rsidRPr="00270912">
              <w:rPr>
                <w:sz w:val="30"/>
                <w:szCs w:val="30"/>
                <w:lang w:eastAsia="en-US"/>
              </w:rPr>
              <w:t>ИНН 7702070139; БИК 044525187</w:t>
            </w:r>
          </w:p>
          <w:p w:rsidR="00A720CF" w:rsidRPr="00270912" w:rsidRDefault="00A720CF" w:rsidP="00AB580B">
            <w:pPr>
              <w:jc w:val="both"/>
              <w:rPr>
                <w:sz w:val="30"/>
                <w:szCs w:val="30"/>
                <w:lang w:eastAsia="en-US"/>
              </w:rPr>
            </w:pPr>
            <w:r w:rsidRPr="00270912">
              <w:rPr>
                <w:sz w:val="30"/>
                <w:szCs w:val="30"/>
                <w:lang w:eastAsia="en-US"/>
              </w:rPr>
              <w:t xml:space="preserve">к/с 30101810700000000187 </w:t>
            </w:r>
          </w:p>
          <w:p w:rsidR="00A720CF" w:rsidRPr="00270912" w:rsidRDefault="00A720CF" w:rsidP="00AB580B">
            <w:pPr>
              <w:jc w:val="both"/>
              <w:rPr>
                <w:sz w:val="30"/>
                <w:szCs w:val="30"/>
                <w:lang w:eastAsia="en-US"/>
              </w:rPr>
            </w:pPr>
            <w:r w:rsidRPr="00270912">
              <w:rPr>
                <w:sz w:val="30"/>
                <w:szCs w:val="30"/>
                <w:lang w:eastAsia="en-US"/>
              </w:rPr>
              <w:t>в ГУ Банка России по ЦФО</w:t>
            </w:r>
          </w:p>
        </w:tc>
      </w:tr>
    </w:tbl>
    <w:p w:rsidR="00817CB4" w:rsidRDefault="00817CB4" w:rsidP="00A720CF">
      <w:pPr>
        <w:rPr>
          <w:color w:val="000000"/>
          <w:sz w:val="30"/>
          <w:szCs w:val="30"/>
        </w:rPr>
      </w:pPr>
    </w:p>
    <w:p w:rsidR="00A720CF" w:rsidRDefault="00A720CF" w:rsidP="00A720CF">
      <w:pPr>
        <w:rPr>
          <w:sz w:val="30"/>
          <w:szCs w:val="30"/>
        </w:rPr>
      </w:pPr>
      <w:r w:rsidRPr="00270912">
        <w:rPr>
          <w:color w:val="000000"/>
          <w:sz w:val="30"/>
          <w:szCs w:val="30"/>
        </w:rPr>
        <w:t xml:space="preserve">Порядок заполнения реквизитов для участников </w:t>
      </w:r>
      <w:r w:rsidRPr="00270912">
        <w:rPr>
          <w:sz w:val="30"/>
          <w:szCs w:val="30"/>
        </w:rPr>
        <w:t>Российской Федерации</w:t>
      </w:r>
    </w:p>
    <w:p w:rsidR="00A720CF" w:rsidRPr="00270912" w:rsidRDefault="00A720CF" w:rsidP="00A720CF">
      <w:pPr>
        <w:rPr>
          <w:sz w:val="30"/>
          <w:szCs w:val="30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3"/>
        <w:gridCol w:w="6332"/>
      </w:tblGrid>
      <w:tr w:rsidR="00A720CF" w:rsidRPr="00270912" w:rsidTr="00817CB4">
        <w:tc>
          <w:tcPr>
            <w:tcW w:w="1612" w:type="pct"/>
            <w:shd w:val="clear" w:color="auto" w:fill="auto"/>
            <w:vAlign w:val="center"/>
          </w:tcPr>
          <w:p w:rsidR="00A720CF" w:rsidRPr="00270912" w:rsidRDefault="00A720CF" w:rsidP="00817CB4">
            <w:pPr>
              <w:ind w:left="-76"/>
              <w:rPr>
                <w:sz w:val="30"/>
                <w:szCs w:val="30"/>
              </w:rPr>
            </w:pPr>
            <w:r w:rsidRPr="00270912">
              <w:rPr>
                <w:sz w:val="30"/>
                <w:szCs w:val="30"/>
              </w:rPr>
              <w:t>Банк получатель</w:t>
            </w:r>
          </w:p>
        </w:tc>
        <w:tc>
          <w:tcPr>
            <w:tcW w:w="3388" w:type="pct"/>
            <w:shd w:val="clear" w:color="auto" w:fill="auto"/>
            <w:vAlign w:val="center"/>
          </w:tcPr>
          <w:p w:rsidR="00A720CF" w:rsidRPr="00270912" w:rsidRDefault="00A720CF" w:rsidP="00AB580B">
            <w:pPr>
              <w:rPr>
                <w:sz w:val="30"/>
                <w:szCs w:val="30"/>
              </w:rPr>
            </w:pPr>
            <w:r w:rsidRPr="00270912">
              <w:rPr>
                <w:sz w:val="30"/>
                <w:szCs w:val="30"/>
              </w:rPr>
              <w:t>ПАО «Сбербанк», г. Москва</w:t>
            </w:r>
          </w:p>
          <w:p w:rsidR="00A720CF" w:rsidRPr="00270912" w:rsidRDefault="00A720CF" w:rsidP="00AB580B">
            <w:pPr>
              <w:tabs>
                <w:tab w:val="left" w:pos="6225"/>
              </w:tabs>
              <w:rPr>
                <w:sz w:val="30"/>
                <w:szCs w:val="30"/>
              </w:rPr>
            </w:pPr>
            <w:r w:rsidRPr="00270912">
              <w:rPr>
                <w:sz w:val="30"/>
                <w:szCs w:val="30"/>
              </w:rPr>
              <w:t xml:space="preserve">БИК 044525225; к/с30101810400000000225 </w:t>
            </w:r>
          </w:p>
          <w:p w:rsidR="00A720CF" w:rsidRPr="00270912" w:rsidRDefault="00A720CF" w:rsidP="00AB580B">
            <w:pPr>
              <w:rPr>
                <w:sz w:val="30"/>
                <w:szCs w:val="30"/>
              </w:rPr>
            </w:pPr>
            <w:r w:rsidRPr="00270912">
              <w:rPr>
                <w:sz w:val="30"/>
                <w:szCs w:val="30"/>
              </w:rPr>
              <w:t>в ГУ Банка России по ЦФО</w:t>
            </w:r>
          </w:p>
        </w:tc>
      </w:tr>
      <w:tr w:rsidR="00A720CF" w:rsidRPr="00270912" w:rsidTr="00817CB4">
        <w:tc>
          <w:tcPr>
            <w:tcW w:w="1612" w:type="pct"/>
            <w:shd w:val="clear" w:color="auto" w:fill="auto"/>
            <w:vAlign w:val="center"/>
          </w:tcPr>
          <w:p w:rsidR="00A720CF" w:rsidRPr="00270912" w:rsidRDefault="00A720CF" w:rsidP="00AB580B">
            <w:pPr>
              <w:rPr>
                <w:sz w:val="30"/>
                <w:szCs w:val="30"/>
              </w:rPr>
            </w:pPr>
            <w:r w:rsidRPr="00270912">
              <w:rPr>
                <w:sz w:val="30"/>
                <w:szCs w:val="30"/>
              </w:rPr>
              <w:t>Получатель</w:t>
            </w:r>
          </w:p>
        </w:tc>
        <w:tc>
          <w:tcPr>
            <w:tcW w:w="3388" w:type="pct"/>
            <w:shd w:val="clear" w:color="auto" w:fill="auto"/>
            <w:vAlign w:val="center"/>
          </w:tcPr>
          <w:p w:rsidR="00A720CF" w:rsidRPr="00270912" w:rsidRDefault="00A720CF" w:rsidP="00AB580B">
            <w:pPr>
              <w:rPr>
                <w:sz w:val="30"/>
                <w:szCs w:val="30"/>
              </w:rPr>
            </w:pPr>
            <w:r w:rsidRPr="00270912">
              <w:rPr>
                <w:sz w:val="30"/>
                <w:szCs w:val="30"/>
              </w:rPr>
              <w:t>ОАО «</w:t>
            </w:r>
            <w:proofErr w:type="spellStart"/>
            <w:r w:rsidRPr="00270912">
              <w:rPr>
                <w:sz w:val="30"/>
                <w:szCs w:val="30"/>
              </w:rPr>
              <w:t>Белинвестбанк</w:t>
            </w:r>
            <w:proofErr w:type="spellEnd"/>
            <w:r w:rsidRPr="00270912">
              <w:rPr>
                <w:sz w:val="30"/>
                <w:szCs w:val="30"/>
              </w:rPr>
              <w:t>» ИНН 7707083893</w:t>
            </w:r>
          </w:p>
        </w:tc>
      </w:tr>
      <w:tr w:rsidR="00A720CF" w:rsidRPr="00270912" w:rsidTr="00817CB4">
        <w:tc>
          <w:tcPr>
            <w:tcW w:w="1612" w:type="pct"/>
            <w:shd w:val="clear" w:color="auto" w:fill="auto"/>
          </w:tcPr>
          <w:p w:rsidR="00A720CF" w:rsidRPr="00270912" w:rsidRDefault="00A720CF" w:rsidP="00AB580B">
            <w:pPr>
              <w:rPr>
                <w:sz w:val="30"/>
                <w:szCs w:val="30"/>
              </w:rPr>
            </w:pPr>
            <w:r w:rsidRPr="00270912">
              <w:rPr>
                <w:sz w:val="30"/>
                <w:szCs w:val="30"/>
              </w:rPr>
              <w:t>Номер счета получателя</w:t>
            </w:r>
          </w:p>
        </w:tc>
        <w:tc>
          <w:tcPr>
            <w:tcW w:w="3388" w:type="pct"/>
            <w:shd w:val="clear" w:color="auto" w:fill="auto"/>
          </w:tcPr>
          <w:p w:rsidR="00A720CF" w:rsidRPr="00270912" w:rsidRDefault="00A720CF" w:rsidP="00AB580B">
            <w:pPr>
              <w:rPr>
                <w:sz w:val="30"/>
                <w:szCs w:val="30"/>
              </w:rPr>
            </w:pPr>
            <w:r w:rsidRPr="00270912">
              <w:rPr>
                <w:sz w:val="30"/>
                <w:szCs w:val="30"/>
              </w:rPr>
              <w:t xml:space="preserve">30111810800000000154 </w:t>
            </w:r>
          </w:p>
        </w:tc>
      </w:tr>
      <w:tr w:rsidR="00A720CF" w:rsidRPr="00270912" w:rsidTr="00817CB4">
        <w:tc>
          <w:tcPr>
            <w:tcW w:w="1612" w:type="pct"/>
            <w:shd w:val="clear" w:color="auto" w:fill="auto"/>
          </w:tcPr>
          <w:p w:rsidR="00A720CF" w:rsidRPr="00270912" w:rsidRDefault="00A720CF" w:rsidP="00AB580B">
            <w:pPr>
              <w:rPr>
                <w:sz w:val="30"/>
                <w:szCs w:val="30"/>
              </w:rPr>
            </w:pPr>
            <w:r w:rsidRPr="00270912">
              <w:rPr>
                <w:sz w:val="30"/>
                <w:szCs w:val="30"/>
              </w:rPr>
              <w:t>Наименование и местонахождение банка</w:t>
            </w:r>
          </w:p>
        </w:tc>
        <w:tc>
          <w:tcPr>
            <w:tcW w:w="3388" w:type="pct"/>
            <w:shd w:val="clear" w:color="auto" w:fill="auto"/>
          </w:tcPr>
          <w:p w:rsidR="00A720CF" w:rsidRPr="00270912" w:rsidRDefault="00A720CF" w:rsidP="00AB580B">
            <w:pPr>
              <w:rPr>
                <w:sz w:val="30"/>
                <w:szCs w:val="30"/>
              </w:rPr>
            </w:pPr>
            <w:r w:rsidRPr="00270912">
              <w:rPr>
                <w:sz w:val="30"/>
                <w:szCs w:val="30"/>
              </w:rPr>
              <w:t>ОАО «</w:t>
            </w:r>
            <w:proofErr w:type="spellStart"/>
            <w:r w:rsidRPr="00270912">
              <w:rPr>
                <w:sz w:val="30"/>
                <w:szCs w:val="30"/>
              </w:rPr>
              <w:t>Белинвестбанк</w:t>
            </w:r>
            <w:proofErr w:type="spellEnd"/>
            <w:r w:rsidRPr="00270912">
              <w:rPr>
                <w:sz w:val="30"/>
                <w:szCs w:val="30"/>
              </w:rPr>
              <w:t>», Минск, Беларусь</w:t>
            </w:r>
          </w:p>
        </w:tc>
      </w:tr>
      <w:tr w:rsidR="00A720CF" w:rsidRPr="00270912" w:rsidTr="00817CB4">
        <w:tc>
          <w:tcPr>
            <w:tcW w:w="1612" w:type="pct"/>
            <w:shd w:val="clear" w:color="auto" w:fill="auto"/>
          </w:tcPr>
          <w:p w:rsidR="00A720CF" w:rsidRPr="00270912" w:rsidRDefault="00A720CF" w:rsidP="00AB580B">
            <w:pPr>
              <w:rPr>
                <w:sz w:val="30"/>
                <w:szCs w:val="30"/>
              </w:rPr>
            </w:pPr>
            <w:r w:rsidRPr="00270912">
              <w:rPr>
                <w:sz w:val="30"/>
                <w:szCs w:val="30"/>
                <w:lang w:val="en-US"/>
              </w:rPr>
              <w:t>SWIFT</w:t>
            </w:r>
            <w:r w:rsidRPr="00270912">
              <w:rPr>
                <w:sz w:val="30"/>
                <w:szCs w:val="30"/>
              </w:rPr>
              <w:t>-код</w:t>
            </w:r>
          </w:p>
        </w:tc>
        <w:tc>
          <w:tcPr>
            <w:tcW w:w="3388" w:type="pct"/>
            <w:shd w:val="clear" w:color="auto" w:fill="auto"/>
          </w:tcPr>
          <w:p w:rsidR="00A720CF" w:rsidRPr="00270912" w:rsidRDefault="00A720CF" w:rsidP="00AB580B">
            <w:pPr>
              <w:rPr>
                <w:sz w:val="30"/>
                <w:szCs w:val="30"/>
              </w:rPr>
            </w:pPr>
            <w:r w:rsidRPr="00270912">
              <w:rPr>
                <w:sz w:val="30"/>
                <w:szCs w:val="30"/>
              </w:rPr>
              <w:t>BLBBBY2X</w:t>
            </w:r>
          </w:p>
        </w:tc>
      </w:tr>
      <w:tr w:rsidR="00A720CF" w:rsidRPr="00270912" w:rsidTr="00817CB4">
        <w:tc>
          <w:tcPr>
            <w:tcW w:w="1612" w:type="pct"/>
            <w:shd w:val="clear" w:color="auto" w:fill="auto"/>
          </w:tcPr>
          <w:p w:rsidR="00A720CF" w:rsidRPr="00270912" w:rsidRDefault="00A720CF" w:rsidP="00AB580B">
            <w:pPr>
              <w:rPr>
                <w:sz w:val="30"/>
                <w:szCs w:val="30"/>
              </w:rPr>
            </w:pPr>
            <w:r w:rsidRPr="00270912">
              <w:rPr>
                <w:sz w:val="30"/>
                <w:szCs w:val="30"/>
              </w:rPr>
              <w:t>Назначение платежа</w:t>
            </w:r>
          </w:p>
        </w:tc>
        <w:tc>
          <w:tcPr>
            <w:tcW w:w="3388" w:type="pct"/>
            <w:shd w:val="clear" w:color="auto" w:fill="auto"/>
          </w:tcPr>
          <w:p w:rsidR="00A720CF" w:rsidRPr="00270912" w:rsidRDefault="00A720CF" w:rsidP="00AB580B">
            <w:pPr>
              <w:jc w:val="both"/>
              <w:rPr>
                <w:sz w:val="30"/>
                <w:szCs w:val="30"/>
              </w:rPr>
            </w:pPr>
            <w:r w:rsidRPr="00270912">
              <w:rPr>
                <w:sz w:val="30"/>
                <w:szCs w:val="30"/>
              </w:rPr>
              <w:t>Код платежа (</w:t>
            </w:r>
            <w:proofErr w:type="spellStart"/>
            <w:r w:rsidRPr="00270912">
              <w:rPr>
                <w:sz w:val="30"/>
                <w:szCs w:val="30"/>
              </w:rPr>
              <w:t>согл</w:t>
            </w:r>
            <w:proofErr w:type="spellEnd"/>
            <w:r w:rsidRPr="00270912">
              <w:rPr>
                <w:sz w:val="30"/>
                <w:szCs w:val="30"/>
              </w:rPr>
              <w:t>. Инструкции ЦБ РФ)</w:t>
            </w:r>
          </w:p>
          <w:p w:rsidR="00A720CF" w:rsidRDefault="00A720CF" w:rsidP="00AB580B">
            <w:pPr>
              <w:rPr>
                <w:sz w:val="30"/>
                <w:szCs w:val="30"/>
              </w:rPr>
            </w:pPr>
            <w:r w:rsidRPr="00111980">
              <w:rPr>
                <w:sz w:val="30"/>
                <w:szCs w:val="30"/>
                <w:lang w:val="x-none"/>
              </w:rPr>
              <w:t>Заявочный взнос за участие</w:t>
            </w:r>
            <w:r w:rsidRPr="00111980">
              <w:rPr>
                <w:sz w:val="30"/>
                <w:szCs w:val="30"/>
              </w:rPr>
              <w:t xml:space="preserve"> </w:t>
            </w:r>
            <w:r w:rsidRPr="0081328C">
              <w:rPr>
                <w:sz w:val="30"/>
                <w:szCs w:val="30"/>
              </w:rPr>
              <w:t>в конкурсе «</w:t>
            </w:r>
            <w:r w:rsidR="00817CB4" w:rsidRPr="0081328C">
              <w:rPr>
                <w:sz w:val="30"/>
                <w:szCs w:val="30"/>
              </w:rPr>
              <w:t>«</w:t>
            </w:r>
            <w:r w:rsidR="00817CB4">
              <w:rPr>
                <w:sz w:val="30"/>
                <w:szCs w:val="30"/>
              </w:rPr>
              <w:t>Золотой Бонифаций</w:t>
            </w:r>
            <w:r w:rsidR="00817CB4" w:rsidRPr="0081328C">
              <w:rPr>
                <w:sz w:val="30"/>
                <w:szCs w:val="30"/>
              </w:rPr>
              <w:t xml:space="preserve">» </w:t>
            </w:r>
            <w:r w:rsidRPr="00817CB4">
              <w:rPr>
                <w:rStyle w:val="a3"/>
                <w:b w:val="0"/>
                <w:sz w:val="30"/>
                <w:szCs w:val="30"/>
                <w:shd w:val="clear" w:color="auto" w:fill="FFFFFF"/>
              </w:rPr>
              <w:t>(</w:t>
            </w:r>
            <w:r w:rsidRPr="0081328C">
              <w:rPr>
                <w:sz w:val="30"/>
                <w:szCs w:val="30"/>
                <w:lang w:val="x-none"/>
              </w:rPr>
              <w:t>Ф.И. участника</w:t>
            </w:r>
            <w:r w:rsidRPr="0081328C">
              <w:rPr>
                <w:sz w:val="30"/>
                <w:szCs w:val="30"/>
              </w:rPr>
              <w:t xml:space="preserve"> или</w:t>
            </w:r>
            <w:r>
              <w:rPr>
                <w:sz w:val="30"/>
                <w:szCs w:val="30"/>
              </w:rPr>
              <w:t xml:space="preserve"> </w:t>
            </w:r>
            <w:r w:rsidRPr="0081328C">
              <w:rPr>
                <w:sz w:val="30"/>
                <w:szCs w:val="30"/>
              </w:rPr>
              <w:t>коллектива)</w:t>
            </w:r>
          </w:p>
          <w:p w:rsidR="00A720CF" w:rsidRPr="00270912" w:rsidRDefault="00A720CF" w:rsidP="00AB580B">
            <w:pPr>
              <w:rPr>
                <w:sz w:val="30"/>
                <w:szCs w:val="30"/>
              </w:rPr>
            </w:pPr>
            <w:r w:rsidRPr="00270912">
              <w:rPr>
                <w:sz w:val="30"/>
                <w:szCs w:val="30"/>
              </w:rPr>
              <w:t>р/сBY25BLBB36320790242257001001 Могилевский областной методический центр НТ и КПР</w:t>
            </w:r>
          </w:p>
          <w:p w:rsidR="00A720CF" w:rsidRPr="00270912" w:rsidRDefault="00A720CF" w:rsidP="00AB580B">
            <w:pPr>
              <w:jc w:val="both"/>
              <w:rPr>
                <w:sz w:val="30"/>
                <w:szCs w:val="30"/>
              </w:rPr>
            </w:pPr>
            <w:r w:rsidRPr="00270912">
              <w:rPr>
                <w:sz w:val="30"/>
                <w:szCs w:val="30"/>
              </w:rPr>
              <w:t>банк: ОАО «</w:t>
            </w:r>
            <w:proofErr w:type="spellStart"/>
            <w:r w:rsidRPr="00270912">
              <w:rPr>
                <w:sz w:val="30"/>
                <w:szCs w:val="30"/>
              </w:rPr>
              <w:t>Белинвестбанк</w:t>
            </w:r>
            <w:proofErr w:type="spellEnd"/>
            <w:r w:rsidRPr="00270912">
              <w:rPr>
                <w:sz w:val="30"/>
                <w:szCs w:val="30"/>
              </w:rPr>
              <w:t>» по Могилевской области, БИК BLBBBY2X</w:t>
            </w:r>
          </w:p>
        </w:tc>
      </w:tr>
    </w:tbl>
    <w:p w:rsidR="00A720CF" w:rsidRDefault="00A720CF" w:rsidP="00A720CF">
      <w:pPr>
        <w:rPr>
          <w:sz w:val="30"/>
          <w:szCs w:val="30"/>
          <w:lang w:val="x-none"/>
        </w:rPr>
      </w:pPr>
    </w:p>
    <w:p w:rsidR="00A720CF" w:rsidRDefault="00A720CF" w:rsidP="00A720CF">
      <w:pPr>
        <w:rPr>
          <w:sz w:val="30"/>
          <w:szCs w:val="30"/>
          <w:lang w:val="x-none"/>
        </w:rPr>
      </w:pPr>
      <w:r w:rsidRPr="00270912">
        <w:rPr>
          <w:sz w:val="30"/>
          <w:szCs w:val="30"/>
          <w:lang w:val="x-none"/>
        </w:rPr>
        <w:lastRenderedPageBreak/>
        <w:t>Реквизиты</w:t>
      </w:r>
      <w:r w:rsidRPr="00270912">
        <w:rPr>
          <w:sz w:val="30"/>
          <w:szCs w:val="30"/>
        </w:rPr>
        <w:t xml:space="preserve"> </w:t>
      </w:r>
      <w:r w:rsidRPr="00270912">
        <w:rPr>
          <w:sz w:val="30"/>
          <w:szCs w:val="30"/>
          <w:lang w:val="x-none"/>
        </w:rPr>
        <w:t xml:space="preserve">для оплаты заявочного взноса </w:t>
      </w:r>
      <w:r w:rsidRPr="00270912">
        <w:rPr>
          <w:sz w:val="30"/>
          <w:szCs w:val="30"/>
        </w:rPr>
        <w:t>(для участников других стран</w:t>
      </w:r>
      <w:r w:rsidRPr="00270912">
        <w:rPr>
          <w:sz w:val="30"/>
          <w:szCs w:val="30"/>
          <w:lang w:val="x-none"/>
        </w:rPr>
        <w:t>)</w:t>
      </w:r>
    </w:p>
    <w:p w:rsidR="00A720CF" w:rsidRPr="00270912" w:rsidRDefault="00A720CF" w:rsidP="00A720CF">
      <w:pPr>
        <w:rPr>
          <w:sz w:val="30"/>
          <w:szCs w:val="30"/>
          <w:lang w:val="x-none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237"/>
      </w:tblGrid>
      <w:tr w:rsidR="00A720CF" w:rsidRPr="00270912" w:rsidTr="00817CB4">
        <w:tc>
          <w:tcPr>
            <w:tcW w:w="3119" w:type="dxa"/>
            <w:shd w:val="clear" w:color="auto" w:fill="auto"/>
          </w:tcPr>
          <w:p w:rsidR="00A720CF" w:rsidRPr="00270912" w:rsidRDefault="00A720CF" w:rsidP="00AB580B">
            <w:pPr>
              <w:rPr>
                <w:sz w:val="30"/>
                <w:szCs w:val="30"/>
                <w:lang w:eastAsia="en-US"/>
              </w:rPr>
            </w:pPr>
            <w:proofErr w:type="spellStart"/>
            <w:r w:rsidRPr="00270912">
              <w:rPr>
                <w:sz w:val="30"/>
                <w:szCs w:val="30"/>
                <w:lang w:eastAsia="en-US"/>
              </w:rPr>
              <w:t>Correspondent</w:t>
            </w:r>
            <w:proofErr w:type="spellEnd"/>
            <w:r w:rsidRPr="00270912">
              <w:rPr>
                <w:sz w:val="30"/>
                <w:szCs w:val="30"/>
                <w:lang w:eastAsia="en-US"/>
              </w:rPr>
              <w:t xml:space="preserve"> </w:t>
            </w:r>
            <w:proofErr w:type="spellStart"/>
            <w:r w:rsidRPr="00270912">
              <w:rPr>
                <w:sz w:val="30"/>
                <w:szCs w:val="30"/>
                <w:lang w:eastAsia="en-US"/>
              </w:rPr>
              <w:t>bank</w:t>
            </w:r>
            <w:proofErr w:type="spellEnd"/>
            <w:r w:rsidRPr="00270912">
              <w:rPr>
                <w:sz w:val="30"/>
                <w:szCs w:val="30"/>
                <w:lang w:eastAsia="en-US"/>
              </w:rPr>
              <w:t>:</w:t>
            </w:r>
          </w:p>
          <w:p w:rsidR="00A720CF" w:rsidRPr="00270912" w:rsidRDefault="00A720CF" w:rsidP="00AB580B">
            <w:pPr>
              <w:rPr>
                <w:b/>
                <w:sz w:val="30"/>
                <w:szCs w:val="30"/>
                <w:lang w:eastAsia="en-US"/>
              </w:rPr>
            </w:pPr>
            <w:r w:rsidRPr="00270912">
              <w:rPr>
                <w:sz w:val="30"/>
                <w:szCs w:val="30"/>
                <w:lang w:eastAsia="en-US"/>
              </w:rPr>
              <w:t>(Банк-корреспондент)</w:t>
            </w:r>
          </w:p>
        </w:tc>
        <w:tc>
          <w:tcPr>
            <w:tcW w:w="6237" w:type="dxa"/>
            <w:shd w:val="clear" w:color="auto" w:fill="auto"/>
          </w:tcPr>
          <w:p w:rsidR="00A720CF" w:rsidRPr="00270912" w:rsidRDefault="00A720CF" w:rsidP="00AB580B">
            <w:pPr>
              <w:rPr>
                <w:sz w:val="30"/>
                <w:szCs w:val="30"/>
                <w:lang w:val="en-US" w:eastAsia="en-US"/>
              </w:rPr>
            </w:pPr>
            <w:r w:rsidRPr="00270912">
              <w:rPr>
                <w:sz w:val="30"/>
                <w:szCs w:val="30"/>
                <w:lang w:val="en-US" w:eastAsia="en-US"/>
              </w:rPr>
              <w:t xml:space="preserve">VTB Bank (Europe) SE, Frankfurt am Main, Germany, </w:t>
            </w:r>
          </w:p>
          <w:p w:rsidR="00A720CF" w:rsidRPr="00270912" w:rsidRDefault="00A720CF" w:rsidP="00AB580B">
            <w:pPr>
              <w:rPr>
                <w:sz w:val="30"/>
                <w:szCs w:val="30"/>
                <w:lang w:val="en-US" w:eastAsia="en-US"/>
              </w:rPr>
            </w:pPr>
            <w:r w:rsidRPr="00270912">
              <w:rPr>
                <w:sz w:val="30"/>
                <w:szCs w:val="30"/>
                <w:lang w:val="en-US" w:eastAsia="en-US"/>
              </w:rPr>
              <w:t>SWIFT OWHBDEFF, ACC.0105140396</w:t>
            </w:r>
          </w:p>
        </w:tc>
      </w:tr>
      <w:tr w:rsidR="00A720CF" w:rsidRPr="00256E20" w:rsidTr="00817CB4">
        <w:tc>
          <w:tcPr>
            <w:tcW w:w="3119" w:type="dxa"/>
            <w:shd w:val="clear" w:color="auto" w:fill="auto"/>
          </w:tcPr>
          <w:p w:rsidR="00A720CF" w:rsidRPr="00270912" w:rsidRDefault="00A720CF" w:rsidP="00AB580B">
            <w:pPr>
              <w:rPr>
                <w:sz w:val="30"/>
                <w:szCs w:val="30"/>
                <w:u w:val="single"/>
                <w:lang w:eastAsia="en-US"/>
              </w:rPr>
            </w:pPr>
            <w:proofErr w:type="spellStart"/>
            <w:r w:rsidRPr="00270912">
              <w:rPr>
                <w:sz w:val="30"/>
                <w:szCs w:val="30"/>
                <w:u w:val="single"/>
                <w:lang w:eastAsia="en-US"/>
              </w:rPr>
              <w:t>Beneficiary’s</w:t>
            </w:r>
            <w:proofErr w:type="spellEnd"/>
            <w:r w:rsidRPr="00270912">
              <w:rPr>
                <w:sz w:val="30"/>
                <w:szCs w:val="30"/>
                <w:u w:val="single"/>
                <w:lang w:eastAsia="en-US"/>
              </w:rPr>
              <w:t xml:space="preserve"> </w:t>
            </w:r>
            <w:proofErr w:type="spellStart"/>
            <w:r w:rsidRPr="00270912">
              <w:rPr>
                <w:sz w:val="30"/>
                <w:szCs w:val="30"/>
                <w:u w:val="single"/>
                <w:lang w:eastAsia="en-US"/>
              </w:rPr>
              <w:t>bank</w:t>
            </w:r>
            <w:proofErr w:type="spellEnd"/>
            <w:r w:rsidRPr="00270912">
              <w:rPr>
                <w:sz w:val="30"/>
                <w:szCs w:val="30"/>
                <w:u w:val="single"/>
                <w:lang w:eastAsia="en-US"/>
              </w:rPr>
              <w:t>:</w:t>
            </w:r>
          </w:p>
          <w:p w:rsidR="00A720CF" w:rsidRPr="00270912" w:rsidRDefault="00A720CF" w:rsidP="00AB580B">
            <w:pPr>
              <w:rPr>
                <w:sz w:val="30"/>
                <w:szCs w:val="30"/>
                <w:lang w:eastAsia="en-US"/>
              </w:rPr>
            </w:pPr>
            <w:r w:rsidRPr="00270912">
              <w:rPr>
                <w:sz w:val="30"/>
                <w:szCs w:val="30"/>
                <w:lang w:eastAsia="en-US"/>
              </w:rPr>
              <w:t>(Банк переводополучателя)</w:t>
            </w:r>
          </w:p>
        </w:tc>
        <w:tc>
          <w:tcPr>
            <w:tcW w:w="6237" w:type="dxa"/>
            <w:shd w:val="clear" w:color="auto" w:fill="auto"/>
          </w:tcPr>
          <w:p w:rsidR="00A720CF" w:rsidRPr="00270912" w:rsidRDefault="00A720CF" w:rsidP="00AB580B">
            <w:pPr>
              <w:rPr>
                <w:sz w:val="30"/>
                <w:szCs w:val="30"/>
                <w:lang w:val="en-US" w:eastAsia="en-US"/>
              </w:rPr>
            </w:pPr>
            <w:proofErr w:type="spellStart"/>
            <w:r w:rsidRPr="00270912">
              <w:rPr>
                <w:sz w:val="30"/>
                <w:szCs w:val="30"/>
                <w:lang w:val="en-US" w:eastAsia="en-US"/>
              </w:rPr>
              <w:t>Belinvestbank</w:t>
            </w:r>
            <w:proofErr w:type="spellEnd"/>
            <w:r w:rsidRPr="00270912">
              <w:rPr>
                <w:sz w:val="30"/>
                <w:szCs w:val="30"/>
                <w:lang w:val="en-US" w:eastAsia="en-US"/>
              </w:rPr>
              <w:t xml:space="preserve"> JSC, </w:t>
            </w:r>
          </w:p>
          <w:p w:rsidR="00A720CF" w:rsidRPr="00270912" w:rsidRDefault="00A720CF" w:rsidP="00AB580B">
            <w:pPr>
              <w:rPr>
                <w:sz w:val="30"/>
                <w:szCs w:val="30"/>
                <w:lang w:val="en-US" w:eastAsia="en-US"/>
              </w:rPr>
            </w:pPr>
            <w:r w:rsidRPr="00270912">
              <w:rPr>
                <w:sz w:val="30"/>
                <w:szCs w:val="30"/>
                <w:lang w:val="en-US" w:eastAsia="en-US"/>
              </w:rPr>
              <w:t>SWIFT BLBBBY2XXXX</w:t>
            </w:r>
          </w:p>
          <w:p w:rsidR="00A720CF" w:rsidRPr="00270912" w:rsidRDefault="00A720CF" w:rsidP="00AB580B">
            <w:pPr>
              <w:rPr>
                <w:sz w:val="30"/>
                <w:szCs w:val="30"/>
                <w:lang w:val="en-US" w:eastAsia="en-US"/>
              </w:rPr>
            </w:pPr>
            <w:r w:rsidRPr="00270912">
              <w:rPr>
                <w:sz w:val="30"/>
                <w:szCs w:val="30"/>
                <w:lang w:val="en-US" w:eastAsia="en-US"/>
              </w:rPr>
              <w:t xml:space="preserve">to Mogilev Region Directorate of </w:t>
            </w:r>
            <w:proofErr w:type="spellStart"/>
            <w:r w:rsidRPr="00270912">
              <w:rPr>
                <w:sz w:val="30"/>
                <w:szCs w:val="30"/>
                <w:lang w:val="en-US" w:eastAsia="en-US"/>
              </w:rPr>
              <w:t>Belinvestbank</w:t>
            </w:r>
            <w:proofErr w:type="spellEnd"/>
            <w:r w:rsidRPr="00270912">
              <w:rPr>
                <w:sz w:val="30"/>
                <w:szCs w:val="30"/>
                <w:lang w:val="en-US" w:eastAsia="en-US"/>
              </w:rPr>
              <w:t xml:space="preserve"> JSC</w:t>
            </w:r>
          </w:p>
        </w:tc>
      </w:tr>
      <w:tr w:rsidR="00A720CF" w:rsidRPr="00270912" w:rsidTr="00817CB4">
        <w:tc>
          <w:tcPr>
            <w:tcW w:w="3119" w:type="dxa"/>
            <w:shd w:val="clear" w:color="auto" w:fill="auto"/>
          </w:tcPr>
          <w:p w:rsidR="00A720CF" w:rsidRPr="00270912" w:rsidRDefault="00A720CF" w:rsidP="00AB580B">
            <w:pPr>
              <w:rPr>
                <w:sz w:val="30"/>
                <w:szCs w:val="30"/>
                <w:lang w:eastAsia="en-US"/>
              </w:rPr>
            </w:pPr>
            <w:proofErr w:type="spellStart"/>
            <w:r w:rsidRPr="00270912">
              <w:rPr>
                <w:sz w:val="30"/>
                <w:szCs w:val="30"/>
                <w:lang w:eastAsia="en-US"/>
              </w:rPr>
              <w:t>Beneficiary</w:t>
            </w:r>
            <w:proofErr w:type="spellEnd"/>
            <w:r w:rsidRPr="00270912">
              <w:rPr>
                <w:sz w:val="30"/>
                <w:szCs w:val="30"/>
                <w:lang w:eastAsia="en-US"/>
              </w:rPr>
              <w:t>:</w:t>
            </w:r>
          </w:p>
          <w:p w:rsidR="00A720CF" w:rsidRPr="00270912" w:rsidRDefault="00A720CF" w:rsidP="00AB580B">
            <w:pPr>
              <w:rPr>
                <w:sz w:val="30"/>
                <w:szCs w:val="30"/>
                <w:lang w:val="x-none"/>
              </w:rPr>
            </w:pPr>
            <w:r w:rsidRPr="00270912">
              <w:rPr>
                <w:sz w:val="30"/>
                <w:szCs w:val="30"/>
                <w:lang w:eastAsia="en-US"/>
              </w:rPr>
              <w:t>(Переводополучатель)</w:t>
            </w:r>
          </w:p>
        </w:tc>
        <w:tc>
          <w:tcPr>
            <w:tcW w:w="6237" w:type="dxa"/>
            <w:shd w:val="clear" w:color="auto" w:fill="auto"/>
          </w:tcPr>
          <w:p w:rsidR="00A720CF" w:rsidRPr="00270912" w:rsidRDefault="00A720CF" w:rsidP="00AB580B">
            <w:pPr>
              <w:rPr>
                <w:sz w:val="30"/>
                <w:szCs w:val="30"/>
                <w:lang w:val="en-US" w:eastAsia="en-US"/>
              </w:rPr>
            </w:pPr>
            <w:r w:rsidRPr="00270912">
              <w:rPr>
                <w:bCs/>
                <w:sz w:val="30"/>
                <w:szCs w:val="30"/>
                <w:lang w:val="en-US" w:eastAsia="en-US"/>
              </w:rPr>
              <w:t>acc</w:t>
            </w:r>
            <w:r w:rsidRPr="00270912">
              <w:rPr>
                <w:sz w:val="30"/>
                <w:szCs w:val="30"/>
                <w:lang w:val="en-US" w:eastAsia="en-US"/>
              </w:rPr>
              <w:t xml:space="preserve"> BY25BLBB36320790242257001001</w:t>
            </w:r>
          </w:p>
          <w:p w:rsidR="00A720CF" w:rsidRPr="00270912" w:rsidRDefault="00A720CF" w:rsidP="00AB580B">
            <w:pPr>
              <w:rPr>
                <w:sz w:val="30"/>
                <w:szCs w:val="30"/>
                <w:lang w:val="en-US" w:eastAsia="en-US"/>
              </w:rPr>
            </w:pPr>
            <w:r w:rsidRPr="00270912">
              <w:rPr>
                <w:sz w:val="30"/>
                <w:szCs w:val="30"/>
                <w:lang w:val="en-US" w:eastAsia="en-US"/>
              </w:rPr>
              <w:t>FIRMA - cultural institution «Mogilev Regional Methodological Center of Folk Art and Cultural-Educational Activity», Mogilev</w:t>
            </w:r>
          </w:p>
          <w:p w:rsidR="00A720CF" w:rsidRDefault="00A720CF" w:rsidP="00AB580B">
            <w:pPr>
              <w:rPr>
                <w:i/>
                <w:sz w:val="30"/>
                <w:szCs w:val="30"/>
                <w:lang w:eastAsia="en-US"/>
              </w:rPr>
            </w:pPr>
            <w:r w:rsidRPr="00270912">
              <w:rPr>
                <w:sz w:val="30"/>
                <w:szCs w:val="30"/>
              </w:rPr>
              <w:t>(</w:t>
            </w:r>
            <w:r w:rsidRPr="00270912">
              <w:rPr>
                <w:i/>
                <w:sz w:val="30"/>
                <w:szCs w:val="30"/>
                <w:lang w:eastAsia="en-US"/>
              </w:rPr>
              <w:t>указать за что осуществляется оплата</w:t>
            </w:r>
            <w:proofErr w:type="gramStart"/>
            <w:r w:rsidRPr="00270912">
              <w:rPr>
                <w:i/>
                <w:sz w:val="30"/>
                <w:szCs w:val="30"/>
                <w:lang w:eastAsia="en-US"/>
              </w:rPr>
              <w:t xml:space="preserve">   (</w:t>
            </w:r>
            <w:proofErr w:type="gramEnd"/>
            <w:r w:rsidRPr="00270912">
              <w:rPr>
                <w:i/>
                <w:sz w:val="30"/>
                <w:szCs w:val="30"/>
                <w:lang w:eastAsia="en-US"/>
              </w:rPr>
              <w:t>за товар/за услуги и т.п. )</w:t>
            </w:r>
          </w:p>
          <w:p w:rsidR="00A720CF" w:rsidRPr="00270912" w:rsidRDefault="00A720CF" w:rsidP="00AB580B">
            <w:pPr>
              <w:rPr>
                <w:sz w:val="30"/>
                <w:szCs w:val="30"/>
              </w:rPr>
            </w:pPr>
          </w:p>
        </w:tc>
      </w:tr>
    </w:tbl>
    <w:p w:rsidR="00A720CF" w:rsidRDefault="00A720CF" w:rsidP="00A720CF">
      <w:pPr>
        <w:tabs>
          <w:tab w:val="left" w:pos="1350"/>
        </w:tabs>
        <w:jc w:val="both"/>
        <w:rPr>
          <w:b/>
          <w:sz w:val="30"/>
          <w:szCs w:val="30"/>
        </w:rPr>
      </w:pPr>
    </w:p>
    <w:p w:rsidR="00A720CF" w:rsidRPr="003B024A" w:rsidRDefault="00A720CF" w:rsidP="00A720CF">
      <w:pPr>
        <w:tabs>
          <w:tab w:val="left" w:pos="1350"/>
        </w:tabs>
        <w:jc w:val="both"/>
        <w:rPr>
          <w:b/>
          <w:sz w:val="30"/>
          <w:szCs w:val="30"/>
        </w:rPr>
      </w:pPr>
    </w:p>
    <w:p w:rsidR="00A720CF" w:rsidRDefault="00A720CF" w:rsidP="00A720CF">
      <w:pPr>
        <w:ind w:left="6372" w:firstLine="708"/>
        <w:rPr>
          <w:sz w:val="28"/>
          <w:szCs w:val="28"/>
        </w:rPr>
      </w:pPr>
    </w:p>
    <w:p w:rsidR="00A720CF" w:rsidRDefault="00A720CF" w:rsidP="00A720CF">
      <w:pPr>
        <w:ind w:left="6372" w:firstLine="708"/>
        <w:rPr>
          <w:sz w:val="28"/>
          <w:szCs w:val="28"/>
        </w:rPr>
      </w:pPr>
    </w:p>
    <w:p w:rsidR="00A720CF" w:rsidRDefault="00A720CF" w:rsidP="00A720CF">
      <w:pPr>
        <w:ind w:left="6372" w:firstLine="708"/>
        <w:rPr>
          <w:sz w:val="28"/>
          <w:szCs w:val="28"/>
        </w:rPr>
      </w:pPr>
    </w:p>
    <w:p w:rsidR="00722111" w:rsidRDefault="00722111" w:rsidP="00374DCA">
      <w:pPr>
        <w:shd w:val="clear" w:color="auto" w:fill="FFFFFF"/>
        <w:ind w:left="6372" w:firstLine="708"/>
        <w:jc w:val="both"/>
        <w:textAlignment w:val="baseline"/>
        <w:rPr>
          <w:color w:val="000000"/>
          <w:sz w:val="28"/>
          <w:szCs w:val="28"/>
        </w:rPr>
      </w:pPr>
    </w:p>
    <w:p w:rsidR="00722111" w:rsidRDefault="00722111" w:rsidP="00374DCA">
      <w:pPr>
        <w:shd w:val="clear" w:color="auto" w:fill="FFFFFF"/>
        <w:ind w:left="6372" w:firstLine="708"/>
        <w:jc w:val="both"/>
        <w:textAlignment w:val="baseline"/>
        <w:rPr>
          <w:color w:val="000000"/>
          <w:sz w:val="28"/>
          <w:szCs w:val="28"/>
        </w:rPr>
      </w:pPr>
    </w:p>
    <w:p w:rsidR="00722111" w:rsidRDefault="00722111" w:rsidP="00374DCA">
      <w:pPr>
        <w:shd w:val="clear" w:color="auto" w:fill="FFFFFF"/>
        <w:ind w:left="6372" w:firstLine="708"/>
        <w:jc w:val="both"/>
        <w:textAlignment w:val="baseline"/>
        <w:rPr>
          <w:color w:val="000000"/>
          <w:sz w:val="28"/>
          <w:szCs w:val="28"/>
        </w:rPr>
      </w:pPr>
    </w:p>
    <w:p w:rsidR="00722111" w:rsidRDefault="00722111" w:rsidP="00374DCA">
      <w:pPr>
        <w:shd w:val="clear" w:color="auto" w:fill="FFFFFF"/>
        <w:ind w:left="6372" w:firstLine="708"/>
        <w:jc w:val="both"/>
        <w:textAlignment w:val="baseline"/>
        <w:rPr>
          <w:color w:val="000000"/>
          <w:sz w:val="28"/>
          <w:szCs w:val="28"/>
        </w:rPr>
      </w:pPr>
    </w:p>
    <w:p w:rsidR="00F77FA8" w:rsidRDefault="00F77FA8" w:rsidP="00374DCA">
      <w:pPr>
        <w:shd w:val="clear" w:color="auto" w:fill="FFFFFF"/>
        <w:ind w:left="6372" w:firstLine="708"/>
        <w:jc w:val="both"/>
        <w:textAlignment w:val="baseline"/>
        <w:rPr>
          <w:color w:val="000000"/>
          <w:sz w:val="28"/>
          <w:szCs w:val="28"/>
        </w:rPr>
      </w:pPr>
    </w:p>
    <w:p w:rsidR="00817CB4" w:rsidRDefault="00817CB4" w:rsidP="00374DCA">
      <w:pPr>
        <w:shd w:val="clear" w:color="auto" w:fill="FFFFFF"/>
        <w:ind w:left="6372" w:firstLine="708"/>
        <w:jc w:val="both"/>
        <w:textAlignment w:val="baseline"/>
        <w:rPr>
          <w:color w:val="000000"/>
          <w:sz w:val="28"/>
          <w:szCs w:val="28"/>
        </w:rPr>
      </w:pPr>
    </w:p>
    <w:p w:rsidR="00817CB4" w:rsidRDefault="00817CB4" w:rsidP="00374DCA">
      <w:pPr>
        <w:shd w:val="clear" w:color="auto" w:fill="FFFFFF"/>
        <w:ind w:left="6372" w:firstLine="708"/>
        <w:jc w:val="both"/>
        <w:textAlignment w:val="baseline"/>
        <w:rPr>
          <w:color w:val="000000"/>
          <w:sz w:val="28"/>
          <w:szCs w:val="28"/>
        </w:rPr>
      </w:pPr>
    </w:p>
    <w:p w:rsidR="00817CB4" w:rsidRDefault="00817CB4" w:rsidP="00374DCA">
      <w:pPr>
        <w:shd w:val="clear" w:color="auto" w:fill="FFFFFF"/>
        <w:ind w:left="6372" w:firstLine="708"/>
        <w:jc w:val="both"/>
        <w:textAlignment w:val="baseline"/>
        <w:rPr>
          <w:color w:val="000000"/>
          <w:sz w:val="28"/>
          <w:szCs w:val="28"/>
        </w:rPr>
      </w:pPr>
    </w:p>
    <w:p w:rsidR="00817CB4" w:rsidRDefault="00817CB4" w:rsidP="00374DCA">
      <w:pPr>
        <w:shd w:val="clear" w:color="auto" w:fill="FFFFFF"/>
        <w:ind w:left="6372" w:firstLine="708"/>
        <w:jc w:val="both"/>
        <w:textAlignment w:val="baseline"/>
        <w:rPr>
          <w:color w:val="000000"/>
          <w:sz w:val="28"/>
          <w:szCs w:val="28"/>
        </w:rPr>
      </w:pPr>
    </w:p>
    <w:p w:rsidR="00817CB4" w:rsidRDefault="00817CB4" w:rsidP="00374DCA">
      <w:pPr>
        <w:shd w:val="clear" w:color="auto" w:fill="FFFFFF"/>
        <w:ind w:left="6372" w:firstLine="708"/>
        <w:jc w:val="both"/>
        <w:textAlignment w:val="baseline"/>
        <w:rPr>
          <w:color w:val="000000"/>
          <w:sz w:val="28"/>
          <w:szCs w:val="28"/>
        </w:rPr>
      </w:pPr>
    </w:p>
    <w:p w:rsidR="00817CB4" w:rsidRDefault="00817CB4" w:rsidP="00374DCA">
      <w:pPr>
        <w:shd w:val="clear" w:color="auto" w:fill="FFFFFF"/>
        <w:ind w:left="6372" w:firstLine="708"/>
        <w:jc w:val="both"/>
        <w:textAlignment w:val="baseline"/>
        <w:rPr>
          <w:color w:val="000000"/>
          <w:sz w:val="28"/>
          <w:szCs w:val="28"/>
        </w:rPr>
      </w:pPr>
    </w:p>
    <w:p w:rsidR="00817CB4" w:rsidRDefault="00817CB4" w:rsidP="00374DCA">
      <w:pPr>
        <w:shd w:val="clear" w:color="auto" w:fill="FFFFFF"/>
        <w:ind w:left="6372" w:firstLine="708"/>
        <w:jc w:val="both"/>
        <w:textAlignment w:val="baseline"/>
        <w:rPr>
          <w:color w:val="000000"/>
          <w:sz w:val="28"/>
          <w:szCs w:val="28"/>
        </w:rPr>
      </w:pPr>
    </w:p>
    <w:p w:rsidR="009B4187" w:rsidRDefault="009B4187" w:rsidP="00374DCA">
      <w:pPr>
        <w:shd w:val="clear" w:color="auto" w:fill="FFFFFF"/>
        <w:ind w:left="6372" w:firstLine="708"/>
        <w:jc w:val="both"/>
        <w:textAlignment w:val="baseline"/>
        <w:rPr>
          <w:color w:val="000000"/>
          <w:sz w:val="28"/>
          <w:szCs w:val="28"/>
        </w:rPr>
      </w:pPr>
    </w:p>
    <w:p w:rsidR="009B4187" w:rsidRDefault="009B4187" w:rsidP="00374DCA">
      <w:pPr>
        <w:shd w:val="clear" w:color="auto" w:fill="FFFFFF"/>
        <w:ind w:left="6372" w:firstLine="708"/>
        <w:jc w:val="both"/>
        <w:textAlignment w:val="baseline"/>
        <w:rPr>
          <w:color w:val="000000"/>
          <w:sz w:val="28"/>
          <w:szCs w:val="28"/>
        </w:rPr>
      </w:pPr>
    </w:p>
    <w:p w:rsidR="009B4187" w:rsidRDefault="009B4187" w:rsidP="00374DCA">
      <w:pPr>
        <w:shd w:val="clear" w:color="auto" w:fill="FFFFFF"/>
        <w:ind w:left="6372" w:firstLine="708"/>
        <w:jc w:val="both"/>
        <w:textAlignment w:val="baseline"/>
        <w:rPr>
          <w:color w:val="000000"/>
          <w:sz w:val="28"/>
          <w:szCs w:val="28"/>
        </w:rPr>
      </w:pPr>
    </w:p>
    <w:p w:rsidR="009B4187" w:rsidRDefault="009B4187" w:rsidP="00374DCA">
      <w:pPr>
        <w:shd w:val="clear" w:color="auto" w:fill="FFFFFF"/>
        <w:ind w:left="6372" w:firstLine="708"/>
        <w:jc w:val="both"/>
        <w:textAlignment w:val="baseline"/>
        <w:rPr>
          <w:color w:val="000000"/>
          <w:sz w:val="28"/>
          <w:szCs w:val="28"/>
        </w:rPr>
      </w:pPr>
    </w:p>
    <w:p w:rsidR="009B4187" w:rsidRDefault="009B4187" w:rsidP="00374DCA">
      <w:pPr>
        <w:shd w:val="clear" w:color="auto" w:fill="FFFFFF"/>
        <w:ind w:left="6372" w:firstLine="708"/>
        <w:jc w:val="both"/>
        <w:textAlignment w:val="baseline"/>
        <w:rPr>
          <w:color w:val="000000"/>
          <w:sz w:val="28"/>
          <w:szCs w:val="28"/>
        </w:rPr>
      </w:pPr>
    </w:p>
    <w:p w:rsidR="009B4187" w:rsidRDefault="009B4187" w:rsidP="00374DCA">
      <w:pPr>
        <w:shd w:val="clear" w:color="auto" w:fill="FFFFFF"/>
        <w:ind w:left="6372" w:firstLine="708"/>
        <w:jc w:val="both"/>
        <w:textAlignment w:val="baseline"/>
        <w:rPr>
          <w:color w:val="000000"/>
          <w:sz w:val="28"/>
          <w:szCs w:val="28"/>
        </w:rPr>
      </w:pPr>
    </w:p>
    <w:p w:rsidR="00817CB4" w:rsidRDefault="00817CB4" w:rsidP="00374DCA">
      <w:pPr>
        <w:shd w:val="clear" w:color="auto" w:fill="FFFFFF"/>
        <w:ind w:left="6372" w:firstLine="708"/>
        <w:jc w:val="both"/>
        <w:textAlignment w:val="baseline"/>
        <w:rPr>
          <w:color w:val="000000"/>
          <w:sz w:val="28"/>
          <w:szCs w:val="28"/>
        </w:rPr>
      </w:pPr>
    </w:p>
    <w:p w:rsidR="00817CB4" w:rsidRDefault="00817CB4" w:rsidP="00374DCA">
      <w:pPr>
        <w:shd w:val="clear" w:color="auto" w:fill="FFFFFF"/>
        <w:ind w:left="6372" w:firstLine="708"/>
        <w:jc w:val="both"/>
        <w:textAlignment w:val="baseline"/>
        <w:rPr>
          <w:color w:val="000000"/>
          <w:sz w:val="28"/>
          <w:szCs w:val="28"/>
        </w:rPr>
      </w:pPr>
    </w:p>
    <w:p w:rsidR="00817CB4" w:rsidRDefault="00817CB4" w:rsidP="00374DCA">
      <w:pPr>
        <w:shd w:val="clear" w:color="auto" w:fill="FFFFFF"/>
        <w:ind w:left="6372" w:firstLine="708"/>
        <w:jc w:val="both"/>
        <w:textAlignment w:val="baseline"/>
        <w:rPr>
          <w:color w:val="000000"/>
          <w:sz w:val="28"/>
          <w:szCs w:val="28"/>
        </w:rPr>
      </w:pPr>
    </w:p>
    <w:p w:rsidR="00DA4C75" w:rsidRDefault="00DA4C75" w:rsidP="00374DCA">
      <w:pPr>
        <w:shd w:val="clear" w:color="auto" w:fill="FFFFFF"/>
        <w:ind w:left="6372" w:firstLine="708"/>
        <w:jc w:val="both"/>
        <w:textAlignment w:val="baseline"/>
        <w:rPr>
          <w:color w:val="000000"/>
          <w:sz w:val="28"/>
          <w:szCs w:val="28"/>
        </w:rPr>
      </w:pPr>
    </w:p>
    <w:p w:rsidR="00136D33" w:rsidRPr="001D685B" w:rsidRDefault="005A5A81" w:rsidP="00374DCA">
      <w:pPr>
        <w:shd w:val="clear" w:color="auto" w:fill="FFFFFF"/>
        <w:ind w:left="6372" w:firstLine="708"/>
        <w:jc w:val="both"/>
        <w:textAlignment w:val="baseline"/>
        <w:rPr>
          <w:color w:val="000000"/>
          <w:sz w:val="28"/>
          <w:szCs w:val="28"/>
        </w:rPr>
      </w:pPr>
      <w:r w:rsidRPr="001D685B">
        <w:rPr>
          <w:color w:val="000000"/>
          <w:sz w:val="28"/>
          <w:szCs w:val="28"/>
        </w:rPr>
        <w:lastRenderedPageBreak/>
        <w:t>Приложение 1</w:t>
      </w:r>
    </w:p>
    <w:p w:rsidR="00136D33" w:rsidRPr="00147A8E" w:rsidRDefault="00136D33" w:rsidP="0048748C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5A5A81" w:rsidRPr="00147A8E" w:rsidRDefault="005A5A81" w:rsidP="00EE72D1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147A8E">
        <w:rPr>
          <w:color w:val="000000"/>
          <w:sz w:val="28"/>
          <w:szCs w:val="28"/>
        </w:rPr>
        <w:t>Заявка</w:t>
      </w:r>
    </w:p>
    <w:p w:rsidR="005A5A81" w:rsidRPr="00147A8E" w:rsidRDefault="005A5A81" w:rsidP="005A5A81">
      <w:pPr>
        <w:shd w:val="clear" w:color="auto" w:fill="FFFFFF"/>
        <w:ind w:firstLine="708"/>
        <w:jc w:val="center"/>
        <w:textAlignment w:val="baseline"/>
        <w:rPr>
          <w:color w:val="000000"/>
          <w:sz w:val="28"/>
          <w:szCs w:val="28"/>
        </w:rPr>
      </w:pPr>
      <w:r w:rsidRPr="00147A8E">
        <w:rPr>
          <w:color w:val="000000"/>
          <w:sz w:val="28"/>
          <w:szCs w:val="28"/>
        </w:rPr>
        <w:t>на участие в</w:t>
      </w:r>
      <w:r w:rsidR="00377E18">
        <w:rPr>
          <w:color w:val="000000"/>
          <w:sz w:val="28"/>
          <w:szCs w:val="28"/>
        </w:rPr>
        <w:t>о</w:t>
      </w:r>
      <w:r w:rsidRPr="00147A8E">
        <w:rPr>
          <w:color w:val="000000"/>
          <w:sz w:val="28"/>
          <w:szCs w:val="28"/>
        </w:rPr>
        <w:t xml:space="preserve"> </w:t>
      </w:r>
      <w:r w:rsidR="00F805F0" w:rsidRPr="00147A8E">
        <w:rPr>
          <w:sz w:val="28"/>
          <w:szCs w:val="28"/>
          <w:lang w:val="en-US"/>
        </w:rPr>
        <w:t>II</w:t>
      </w:r>
      <w:r w:rsidR="00F805F0" w:rsidRPr="00147A8E">
        <w:rPr>
          <w:sz w:val="28"/>
          <w:szCs w:val="28"/>
        </w:rPr>
        <w:t xml:space="preserve"> </w:t>
      </w:r>
      <w:r w:rsidRPr="00147A8E">
        <w:rPr>
          <w:sz w:val="28"/>
          <w:szCs w:val="28"/>
        </w:rPr>
        <w:t>Международном дистанционном конкурсе</w:t>
      </w:r>
    </w:p>
    <w:p w:rsidR="005A5A81" w:rsidRPr="00147A8E" w:rsidRDefault="005A5A81" w:rsidP="005A5A81">
      <w:pPr>
        <w:jc w:val="center"/>
        <w:rPr>
          <w:sz w:val="28"/>
          <w:szCs w:val="28"/>
        </w:rPr>
      </w:pPr>
      <w:r w:rsidRPr="00147A8E">
        <w:rPr>
          <w:sz w:val="28"/>
          <w:szCs w:val="28"/>
        </w:rPr>
        <w:t>детских анимационных мультфильмов</w:t>
      </w:r>
    </w:p>
    <w:p w:rsidR="005A5A81" w:rsidRPr="00147A8E" w:rsidRDefault="005A5A81" w:rsidP="005A5A81">
      <w:pPr>
        <w:jc w:val="center"/>
        <w:rPr>
          <w:rStyle w:val="a3"/>
          <w:bCs w:val="0"/>
          <w:sz w:val="28"/>
          <w:szCs w:val="28"/>
        </w:rPr>
      </w:pPr>
      <w:r w:rsidRPr="00147A8E">
        <w:rPr>
          <w:sz w:val="28"/>
          <w:szCs w:val="28"/>
        </w:rPr>
        <w:t>«</w:t>
      </w:r>
      <w:r w:rsidR="00292E9E" w:rsidRPr="00147A8E">
        <w:rPr>
          <w:sz w:val="28"/>
          <w:szCs w:val="28"/>
        </w:rPr>
        <w:t>Золотой Бонифаций</w:t>
      </w:r>
      <w:r w:rsidRPr="00147A8E">
        <w:rPr>
          <w:rStyle w:val="a3"/>
          <w:sz w:val="28"/>
          <w:szCs w:val="28"/>
        </w:rPr>
        <w:t>»</w:t>
      </w:r>
    </w:p>
    <w:p w:rsidR="00136D33" w:rsidRPr="00147A8E" w:rsidRDefault="00136D33" w:rsidP="005A5A81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9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7"/>
        <w:gridCol w:w="3940"/>
        <w:gridCol w:w="5237"/>
      </w:tblGrid>
      <w:tr w:rsidR="005A5A81" w:rsidRPr="001D685B" w:rsidTr="00D93405">
        <w:tc>
          <w:tcPr>
            <w:tcW w:w="597" w:type="dxa"/>
          </w:tcPr>
          <w:p w:rsidR="005A5A81" w:rsidRPr="001D685B" w:rsidRDefault="005A5A81" w:rsidP="001D685B">
            <w:pPr>
              <w:jc w:val="center"/>
              <w:rPr>
                <w:sz w:val="28"/>
                <w:szCs w:val="28"/>
              </w:rPr>
            </w:pPr>
            <w:r w:rsidRPr="001D685B">
              <w:rPr>
                <w:sz w:val="28"/>
                <w:szCs w:val="28"/>
              </w:rPr>
              <w:t>1.</w:t>
            </w:r>
          </w:p>
        </w:tc>
        <w:tc>
          <w:tcPr>
            <w:tcW w:w="3940" w:type="dxa"/>
          </w:tcPr>
          <w:p w:rsidR="005A5A81" w:rsidRPr="001D685B" w:rsidRDefault="005A5A81" w:rsidP="00D93405">
            <w:pPr>
              <w:rPr>
                <w:sz w:val="28"/>
                <w:szCs w:val="28"/>
                <w:lang w:val="be-BY"/>
              </w:rPr>
            </w:pPr>
            <w:r w:rsidRPr="001D685B">
              <w:rPr>
                <w:sz w:val="28"/>
                <w:szCs w:val="28"/>
                <w:lang w:val="be-BY"/>
              </w:rPr>
              <w:t xml:space="preserve">Страна, город </w:t>
            </w:r>
          </w:p>
          <w:p w:rsidR="005A5A81" w:rsidRPr="001D685B" w:rsidRDefault="005A5A81" w:rsidP="00D93405">
            <w:pPr>
              <w:rPr>
                <w:sz w:val="28"/>
                <w:szCs w:val="28"/>
              </w:rPr>
            </w:pPr>
            <w:r w:rsidRPr="001D685B">
              <w:rPr>
                <w:sz w:val="28"/>
                <w:szCs w:val="28"/>
                <w:lang w:val="be-BY"/>
              </w:rPr>
              <w:t>(область, район)</w:t>
            </w:r>
          </w:p>
        </w:tc>
        <w:tc>
          <w:tcPr>
            <w:tcW w:w="5237" w:type="dxa"/>
          </w:tcPr>
          <w:p w:rsidR="005A5A81" w:rsidRPr="001D685B" w:rsidRDefault="005A5A81" w:rsidP="00D93405">
            <w:pPr>
              <w:rPr>
                <w:sz w:val="28"/>
                <w:szCs w:val="28"/>
              </w:rPr>
            </w:pPr>
          </w:p>
        </w:tc>
      </w:tr>
      <w:tr w:rsidR="005A5A81" w:rsidRPr="001D685B" w:rsidTr="00D93405">
        <w:tc>
          <w:tcPr>
            <w:tcW w:w="597" w:type="dxa"/>
          </w:tcPr>
          <w:p w:rsidR="005A5A81" w:rsidRPr="001D685B" w:rsidRDefault="005A5A81" w:rsidP="001D685B">
            <w:pPr>
              <w:jc w:val="center"/>
              <w:rPr>
                <w:sz w:val="28"/>
                <w:szCs w:val="28"/>
              </w:rPr>
            </w:pPr>
            <w:r w:rsidRPr="001D685B">
              <w:rPr>
                <w:sz w:val="28"/>
                <w:szCs w:val="28"/>
              </w:rPr>
              <w:t>2.</w:t>
            </w:r>
          </w:p>
        </w:tc>
        <w:tc>
          <w:tcPr>
            <w:tcW w:w="3940" w:type="dxa"/>
          </w:tcPr>
          <w:p w:rsidR="005A5A81" w:rsidRPr="001D685B" w:rsidRDefault="005A5A81" w:rsidP="00D93405">
            <w:pPr>
              <w:rPr>
                <w:sz w:val="28"/>
                <w:szCs w:val="28"/>
              </w:rPr>
            </w:pPr>
            <w:r w:rsidRPr="001D685B">
              <w:rPr>
                <w:sz w:val="28"/>
                <w:szCs w:val="28"/>
              </w:rPr>
              <w:t>Ф.И. автора</w:t>
            </w:r>
            <w:r w:rsidR="00334BE8">
              <w:rPr>
                <w:sz w:val="28"/>
                <w:szCs w:val="28"/>
              </w:rPr>
              <w:t>(</w:t>
            </w:r>
            <w:proofErr w:type="spellStart"/>
            <w:r w:rsidR="00334BE8">
              <w:rPr>
                <w:sz w:val="28"/>
                <w:szCs w:val="28"/>
              </w:rPr>
              <w:t>ов</w:t>
            </w:r>
            <w:proofErr w:type="spellEnd"/>
            <w:r w:rsidR="00334BE8">
              <w:rPr>
                <w:sz w:val="28"/>
                <w:szCs w:val="28"/>
              </w:rPr>
              <w:t>)</w:t>
            </w:r>
          </w:p>
        </w:tc>
        <w:tc>
          <w:tcPr>
            <w:tcW w:w="5237" w:type="dxa"/>
          </w:tcPr>
          <w:p w:rsidR="005A5A81" w:rsidRPr="001D685B" w:rsidRDefault="005A5A81" w:rsidP="00D93405">
            <w:pPr>
              <w:rPr>
                <w:sz w:val="28"/>
                <w:szCs w:val="28"/>
              </w:rPr>
            </w:pPr>
          </w:p>
        </w:tc>
      </w:tr>
      <w:tr w:rsidR="00334BE8" w:rsidRPr="001D685B" w:rsidTr="00D93405">
        <w:tc>
          <w:tcPr>
            <w:tcW w:w="597" w:type="dxa"/>
          </w:tcPr>
          <w:p w:rsidR="00334BE8" w:rsidRPr="001D685B" w:rsidRDefault="00334BE8" w:rsidP="00334BE8">
            <w:pPr>
              <w:jc w:val="center"/>
              <w:rPr>
                <w:sz w:val="28"/>
                <w:szCs w:val="28"/>
              </w:rPr>
            </w:pPr>
            <w:r w:rsidRPr="001D685B">
              <w:rPr>
                <w:sz w:val="28"/>
                <w:szCs w:val="28"/>
              </w:rPr>
              <w:t>3.</w:t>
            </w:r>
          </w:p>
        </w:tc>
        <w:tc>
          <w:tcPr>
            <w:tcW w:w="3940" w:type="dxa"/>
          </w:tcPr>
          <w:p w:rsidR="00334BE8" w:rsidRPr="001D685B" w:rsidRDefault="00334BE8" w:rsidP="00334BE8">
            <w:pPr>
              <w:rPr>
                <w:sz w:val="28"/>
                <w:szCs w:val="28"/>
              </w:rPr>
            </w:pPr>
            <w:r w:rsidRPr="001D685B">
              <w:rPr>
                <w:sz w:val="28"/>
                <w:szCs w:val="28"/>
              </w:rPr>
              <w:t>Название студии (коллектива)</w:t>
            </w:r>
          </w:p>
        </w:tc>
        <w:tc>
          <w:tcPr>
            <w:tcW w:w="5237" w:type="dxa"/>
          </w:tcPr>
          <w:p w:rsidR="00334BE8" w:rsidRPr="001D685B" w:rsidRDefault="00334BE8" w:rsidP="00334BE8">
            <w:pPr>
              <w:rPr>
                <w:sz w:val="28"/>
                <w:szCs w:val="28"/>
              </w:rPr>
            </w:pPr>
          </w:p>
        </w:tc>
      </w:tr>
      <w:tr w:rsidR="00334BE8" w:rsidRPr="001D685B" w:rsidTr="00D93405">
        <w:tc>
          <w:tcPr>
            <w:tcW w:w="597" w:type="dxa"/>
          </w:tcPr>
          <w:p w:rsidR="00334BE8" w:rsidRPr="001D685B" w:rsidRDefault="00334BE8" w:rsidP="00334BE8">
            <w:pPr>
              <w:jc w:val="center"/>
              <w:rPr>
                <w:sz w:val="28"/>
                <w:szCs w:val="28"/>
              </w:rPr>
            </w:pPr>
            <w:r w:rsidRPr="001D685B">
              <w:rPr>
                <w:sz w:val="28"/>
                <w:szCs w:val="28"/>
              </w:rPr>
              <w:t>4.</w:t>
            </w:r>
          </w:p>
        </w:tc>
        <w:tc>
          <w:tcPr>
            <w:tcW w:w="3940" w:type="dxa"/>
          </w:tcPr>
          <w:p w:rsidR="00334BE8" w:rsidRPr="00A06AC1" w:rsidRDefault="00334BE8" w:rsidP="00334BE8">
            <w:pPr>
              <w:rPr>
                <w:sz w:val="28"/>
                <w:szCs w:val="28"/>
              </w:rPr>
            </w:pPr>
            <w:r w:rsidRPr="00A06AC1">
              <w:rPr>
                <w:sz w:val="28"/>
                <w:szCs w:val="28"/>
              </w:rPr>
              <w:t>Возраст участника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ов</w:t>
            </w:r>
            <w:proofErr w:type="spellEnd"/>
            <w:r>
              <w:rPr>
                <w:sz w:val="28"/>
                <w:szCs w:val="28"/>
              </w:rPr>
              <w:t>)</w:t>
            </w:r>
            <w:r w:rsidRPr="00A06AC1">
              <w:rPr>
                <w:sz w:val="28"/>
                <w:szCs w:val="28"/>
              </w:rPr>
              <w:t xml:space="preserve"> </w:t>
            </w:r>
          </w:p>
          <w:p w:rsidR="00334BE8" w:rsidRPr="001D685B" w:rsidRDefault="00334BE8" w:rsidP="00334BE8">
            <w:pPr>
              <w:rPr>
                <w:sz w:val="28"/>
                <w:szCs w:val="28"/>
              </w:rPr>
            </w:pPr>
            <w:r w:rsidRPr="00A06AC1">
              <w:rPr>
                <w:i/>
                <w:sz w:val="28"/>
                <w:szCs w:val="28"/>
              </w:rPr>
              <w:t>(указать дату рождения)</w:t>
            </w:r>
          </w:p>
        </w:tc>
        <w:tc>
          <w:tcPr>
            <w:tcW w:w="5237" w:type="dxa"/>
          </w:tcPr>
          <w:p w:rsidR="00334BE8" w:rsidRPr="001D685B" w:rsidRDefault="00334BE8" w:rsidP="00334BE8">
            <w:pPr>
              <w:rPr>
                <w:sz w:val="28"/>
                <w:szCs w:val="28"/>
              </w:rPr>
            </w:pPr>
          </w:p>
        </w:tc>
      </w:tr>
      <w:tr w:rsidR="00334BE8" w:rsidRPr="001D685B" w:rsidTr="00D93405">
        <w:tc>
          <w:tcPr>
            <w:tcW w:w="597" w:type="dxa"/>
          </w:tcPr>
          <w:p w:rsidR="00334BE8" w:rsidRPr="001D685B" w:rsidRDefault="00334BE8" w:rsidP="00334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D685B">
              <w:rPr>
                <w:sz w:val="28"/>
                <w:szCs w:val="28"/>
              </w:rPr>
              <w:t>.</w:t>
            </w:r>
          </w:p>
        </w:tc>
        <w:tc>
          <w:tcPr>
            <w:tcW w:w="3940" w:type="dxa"/>
          </w:tcPr>
          <w:p w:rsidR="00334BE8" w:rsidRPr="001D685B" w:rsidRDefault="00334BE8" w:rsidP="00334BE8">
            <w:pPr>
              <w:rPr>
                <w:sz w:val="28"/>
                <w:szCs w:val="28"/>
              </w:rPr>
            </w:pPr>
            <w:r w:rsidRPr="001D685B">
              <w:rPr>
                <w:sz w:val="28"/>
                <w:szCs w:val="28"/>
              </w:rPr>
              <w:t>Возрастная категория</w:t>
            </w:r>
          </w:p>
          <w:p w:rsidR="00334BE8" w:rsidRPr="001D685B" w:rsidRDefault="00334BE8" w:rsidP="00334BE8">
            <w:pPr>
              <w:rPr>
                <w:i/>
                <w:sz w:val="28"/>
                <w:szCs w:val="28"/>
              </w:rPr>
            </w:pPr>
            <w:r w:rsidRPr="001D685B">
              <w:rPr>
                <w:i/>
                <w:sz w:val="28"/>
                <w:szCs w:val="28"/>
              </w:rPr>
              <w:t>(подчеркнуть)</w:t>
            </w:r>
          </w:p>
        </w:tc>
        <w:tc>
          <w:tcPr>
            <w:tcW w:w="5237" w:type="dxa"/>
          </w:tcPr>
          <w:p w:rsidR="00817CB4" w:rsidRPr="00817CB4" w:rsidRDefault="00817CB4" w:rsidP="00817CB4">
            <w:pPr>
              <w:jc w:val="both"/>
              <w:rPr>
                <w:sz w:val="28"/>
                <w:szCs w:val="28"/>
              </w:rPr>
            </w:pPr>
            <w:r w:rsidRPr="00817CB4">
              <w:rPr>
                <w:sz w:val="28"/>
                <w:szCs w:val="28"/>
              </w:rPr>
              <w:t>от 4 до 6 лет(включительно)</w:t>
            </w:r>
          </w:p>
          <w:p w:rsidR="00817CB4" w:rsidRPr="00817CB4" w:rsidRDefault="00817CB4" w:rsidP="00817CB4">
            <w:pPr>
              <w:jc w:val="both"/>
              <w:rPr>
                <w:sz w:val="28"/>
                <w:szCs w:val="28"/>
              </w:rPr>
            </w:pPr>
            <w:r w:rsidRPr="00817CB4">
              <w:rPr>
                <w:sz w:val="28"/>
                <w:szCs w:val="28"/>
              </w:rPr>
              <w:t>от 7 до 9 лет (включительно)</w:t>
            </w:r>
          </w:p>
          <w:p w:rsidR="00817CB4" w:rsidRPr="00817CB4" w:rsidRDefault="00817CB4" w:rsidP="00817CB4">
            <w:pPr>
              <w:jc w:val="both"/>
              <w:rPr>
                <w:sz w:val="28"/>
                <w:szCs w:val="28"/>
              </w:rPr>
            </w:pPr>
            <w:r w:rsidRPr="00817CB4">
              <w:rPr>
                <w:sz w:val="28"/>
                <w:szCs w:val="28"/>
              </w:rPr>
              <w:t>от 10 до 13 лет (включительно)</w:t>
            </w:r>
          </w:p>
          <w:p w:rsidR="00377E18" w:rsidRDefault="00817CB4" w:rsidP="00334BE8">
            <w:pPr>
              <w:jc w:val="both"/>
              <w:rPr>
                <w:sz w:val="28"/>
                <w:szCs w:val="28"/>
              </w:rPr>
            </w:pPr>
            <w:r w:rsidRPr="00817CB4">
              <w:rPr>
                <w:sz w:val="28"/>
                <w:szCs w:val="28"/>
              </w:rPr>
              <w:t>от 14 до 17 лет (включительно)</w:t>
            </w:r>
          </w:p>
          <w:p w:rsidR="00334BE8" w:rsidRPr="00817CB4" w:rsidRDefault="00817CB4" w:rsidP="00334BE8">
            <w:pPr>
              <w:jc w:val="both"/>
              <w:rPr>
                <w:sz w:val="30"/>
                <w:szCs w:val="30"/>
              </w:rPr>
            </w:pPr>
            <w:r w:rsidRPr="00817CB4">
              <w:rPr>
                <w:sz w:val="28"/>
                <w:szCs w:val="28"/>
              </w:rPr>
              <w:t>смешанная групп</w:t>
            </w:r>
            <w:r w:rsidR="00377E18">
              <w:rPr>
                <w:sz w:val="28"/>
                <w:szCs w:val="28"/>
              </w:rPr>
              <w:t>а</w:t>
            </w:r>
          </w:p>
        </w:tc>
      </w:tr>
      <w:tr w:rsidR="00334BE8" w:rsidRPr="001D685B" w:rsidTr="00D93405">
        <w:tc>
          <w:tcPr>
            <w:tcW w:w="597" w:type="dxa"/>
          </w:tcPr>
          <w:p w:rsidR="00334BE8" w:rsidRPr="001D685B" w:rsidRDefault="00334BE8" w:rsidP="00334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D685B">
              <w:rPr>
                <w:sz w:val="28"/>
                <w:szCs w:val="28"/>
              </w:rPr>
              <w:t>.</w:t>
            </w:r>
          </w:p>
        </w:tc>
        <w:tc>
          <w:tcPr>
            <w:tcW w:w="3940" w:type="dxa"/>
          </w:tcPr>
          <w:p w:rsidR="00334BE8" w:rsidRPr="001D685B" w:rsidRDefault="00334BE8" w:rsidP="00334BE8">
            <w:pPr>
              <w:rPr>
                <w:sz w:val="28"/>
                <w:szCs w:val="28"/>
              </w:rPr>
            </w:pPr>
            <w:r w:rsidRPr="002729CE">
              <w:rPr>
                <w:sz w:val="28"/>
                <w:szCs w:val="28"/>
              </w:rPr>
              <w:t>Количество участников в коллективе</w:t>
            </w:r>
          </w:p>
        </w:tc>
        <w:tc>
          <w:tcPr>
            <w:tcW w:w="5237" w:type="dxa"/>
          </w:tcPr>
          <w:p w:rsidR="00334BE8" w:rsidRPr="001D685B" w:rsidRDefault="00334BE8" w:rsidP="00334BE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34BE8" w:rsidRPr="001D685B" w:rsidTr="00D93405">
        <w:tc>
          <w:tcPr>
            <w:tcW w:w="597" w:type="dxa"/>
          </w:tcPr>
          <w:p w:rsidR="00334BE8" w:rsidRPr="001D685B" w:rsidRDefault="00334BE8" w:rsidP="00334B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0" w:type="dxa"/>
          </w:tcPr>
          <w:p w:rsidR="00334BE8" w:rsidRPr="001D685B" w:rsidRDefault="00334BE8" w:rsidP="00334BE8">
            <w:pPr>
              <w:rPr>
                <w:sz w:val="28"/>
                <w:szCs w:val="28"/>
              </w:rPr>
            </w:pPr>
            <w:r w:rsidRPr="001D685B">
              <w:rPr>
                <w:sz w:val="28"/>
                <w:szCs w:val="28"/>
              </w:rPr>
              <w:t>Полное название учреждения (центра, студии и т.д.)</w:t>
            </w:r>
            <w:r>
              <w:rPr>
                <w:sz w:val="28"/>
                <w:szCs w:val="28"/>
              </w:rPr>
              <w:t xml:space="preserve"> </w:t>
            </w:r>
            <w:r w:rsidRPr="001D685B">
              <w:rPr>
                <w:i/>
                <w:sz w:val="28"/>
                <w:szCs w:val="28"/>
              </w:rPr>
              <w:t>(без сокращение, для диплома)</w:t>
            </w:r>
          </w:p>
        </w:tc>
        <w:tc>
          <w:tcPr>
            <w:tcW w:w="5237" w:type="dxa"/>
          </w:tcPr>
          <w:p w:rsidR="00334BE8" w:rsidRPr="001D685B" w:rsidRDefault="00334BE8" w:rsidP="00334BE8">
            <w:pPr>
              <w:rPr>
                <w:sz w:val="28"/>
                <w:szCs w:val="28"/>
              </w:rPr>
            </w:pPr>
          </w:p>
        </w:tc>
      </w:tr>
      <w:tr w:rsidR="00334BE8" w:rsidRPr="001D685B" w:rsidTr="00D93405">
        <w:tc>
          <w:tcPr>
            <w:tcW w:w="597" w:type="dxa"/>
          </w:tcPr>
          <w:p w:rsidR="00334BE8" w:rsidRPr="001D685B" w:rsidRDefault="00334BE8" w:rsidP="00334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1D685B">
              <w:rPr>
                <w:sz w:val="28"/>
                <w:szCs w:val="28"/>
              </w:rPr>
              <w:t>.</w:t>
            </w:r>
          </w:p>
        </w:tc>
        <w:tc>
          <w:tcPr>
            <w:tcW w:w="3940" w:type="dxa"/>
          </w:tcPr>
          <w:p w:rsidR="00334BE8" w:rsidRPr="001D685B" w:rsidRDefault="00334BE8" w:rsidP="00334BE8">
            <w:pPr>
              <w:rPr>
                <w:sz w:val="28"/>
                <w:szCs w:val="28"/>
              </w:rPr>
            </w:pPr>
            <w:r w:rsidRPr="001D685B">
              <w:rPr>
                <w:sz w:val="28"/>
                <w:szCs w:val="28"/>
              </w:rPr>
              <w:t xml:space="preserve">Ф.И.О. руководителя (-ей), преподавателя (-ей) </w:t>
            </w:r>
            <w:r w:rsidRPr="001D685B">
              <w:rPr>
                <w:i/>
                <w:sz w:val="28"/>
                <w:szCs w:val="28"/>
              </w:rPr>
              <w:t>(без сокращение, для диплома),</w:t>
            </w:r>
            <w:r w:rsidRPr="001D685B">
              <w:rPr>
                <w:sz w:val="28"/>
                <w:szCs w:val="28"/>
              </w:rPr>
              <w:t xml:space="preserve"> </w:t>
            </w:r>
          </w:p>
          <w:p w:rsidR="00334BE8" w:rsidRPr="001D685B" w:rsidRDefault="00334BE8" w:rsidP="00334BE8">
            <w:pPr>
              <w:rPr>
                <w:sz w:val="28"/>
                <w:szCs w:val="28"/>
              </w:rPr>
            </w:pPr>
            <w:r w:rsidRPr="001D685B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5237" w:type="dxa"/>
          </w:tcPr>
          <w:p w:rsidR="00334BE8" w:rsidRPr="001D685B" w:rsidRDefault="00334BE8" w:rsidP="00334BE8">
            <w:pPr>
              <w:rPr>
                <w:sz w:val="28"/>
                <w:szCs w:val="28"/>
              </w:rPr>
            </w:pPr>
          </w:p>
        </w:tc>
      </w:tr>
      <w:tr w:rsidR="00334BE8" w:rsidRPr="001D685B" w:rsidTr="00D93405">
        <w:tc>
          <w:tcPr>
            <w:tcW w:w="597" w:type="dxa"/>
          </w:tcPr>
          <w:p w:rsidR="00334BE8" w:rsidRPr="001D685B" w:rsidRDefault="00334BE8" w:rsidP="00334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1D685B">
              <w:rPr>
                <w:sz w:val="28"/>
                <w:szCs w:val="28"/>
              </w:rPr>
              <w:t>.</w:t>
            </w:r>
          </w:p>
        </w:tc>
        <w:tc>
          <w:tcPr>
            <w:tcW w:w="3940" w:type="dxa"/>
          </w:tcPr>
          <w:p w:rsidR="00334BE8" w:rsidRPr="00C00E25" w:rsidRDefault="00334BE8" w:rsidP="00334BE8">
            <w:pPr>
              <w:rPr>
                <w:sz w:val="28"/>
                <w:szCs w:val="28"/>
              </w:rPr>
            </w:pPr>
            <w:r w:rsidRPr="001D685B">
              <w:rPr>
                <w:sz w:val="28"/>
                <w:szCs w:val="28"/>
              </w:rPr>
              <w:t>Название конкурсной работы</w:t>
            </w:r>
            <w:r w:rsidRPr="001D685B">
              <w:rPr>
                <w:i/>
                <w:sz w:val="28"/>
                <w:szCs w:val="28"/>
              </w:rPr>
              <w:t>, (продолжительность</w:t>
            </w:r>
            <w:r>
              <w:rPr>
                <w:i/>
                <w:sz w:val="28"/>
                <w:szCs w:val="28"/>
              </w:rPr>
              <w:t xml:space="preserve"> по времени</w:t>
            </w:r>
            <w:r w:rsidRPr="001D685B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5237" w:type="dxa"/>
          </w:tcPr>
          <w:p w:rsidR="00334BE8" w:rsidRPr="001D685B" w:rsidRDefault="00334BE8" w:rsidP="00334BE8">
            <w:pPr>
              <w:rPr>
                <w:sz w:val="28"/>
                <w:szCs w:val="28"/>
              </w:rPr>
            </w:pPr>
          </w:p>
        </w:tc>
      </w:tr>
      <w:tr w:rsidR="00334BE8" w:rsidRPr="001D685B" w:rsidTr="00D93405">
        <w:tc>
          <w:tcPr>
            <w:tcW w:w="597" w:type="dxa"/>
          </w:tcPr>
          <w:p w:rsidR="00334BE8" w:rsidRDefault="00334BE8" w:rsidP="00334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940" w:type="dxa"/>
          </w:tcPr>
          <w:p w:rsidR="00334BE8" w:rsidRPr="001D685B" w:rsidRDefault="00334BE8" w:rsidP="00334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Анимационная техника</w:t>
            </w:r>
          </w:p>
        </w:tc>
        <w:tc>
          <w:tcPr>
            <w:tcW w:w="5237" w:type="dxa"/>
          </w:tcPr>
          <w:p w:rsidR="00334BE8" w:rsidRPr="001D685B" w:rsidRDefault="00334BE8" w:rsidP="00334BE8">
            <w:pPr>
              <w:rPr>
                <w:sz w:val="28"/>
                <w:szCs w:val="28"/>
              </w:rPr>
            </w:pPr>
          </w:p>
        </w:tc>
      </w:tr>
      <w:tr w:rsidR="00334BE8" w:rsidRPr="001D685B" w:rsidTr="00D93405">
        <w:tc>
          <w:tcPr>
            <w:tcW w:w="597" w:type="dxa"/>
          </w:tcPr>
          <w:p w:rsidR="00334BE8" w:rsidRPr="001D685B" w:rsidRDefault="00334BE8" w:rsidP="00334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1D685B">
              <w:rPr>
                <w:sz w:val="28"/>
                <w:szCs w:val="28"/>
              </w:rPr>
              <w:t>.</w:t>
            </w:r>
          </w:p>
        </w:tc>
        <w:tc>
          <w:tcPr>
            <w:tcW w:w="3940" w:type="dxa"/>
          </w:tcPr>
          <w:p w:rsidR="00334BE8" w:rsidRPr="001D685B" w:rsidRDefault="00334BE8" w:rsidP="00334BE8">
            <w:pPr>
              <w:rPr>
                <w:sz w:val="28"/>
                <w:szCs w:val="28"/>
              </w:rPr>
            </w:pPr>
            <w:r w:rsidRPr="001D685B">
              <w:rPr>
                <w:sz w:val="28"/>
                <w:szCs w:val="28"/>
              </w:rPr>
              <w:t>Подробный почтовый адрес участника или учреждения,</w:t>
            </w:r>
          </w:p>
          <w:p w:rsidR="00334BE8" w:rsidRDefault="00334BE8" w:rsidP="00334BE8">
            <w:pPr>
              <w:rPr>
                <w:sz w:val="28"/>
                <w:szCs w:val="28"/>
              </w:rPr>
            </w:pPr>
            <w:r w:rsidRPr="001D685B">
              <w:rPr>
                <w:sz w:val="28"/>
                <w:szCs w:val="28"/>
              </w:rPr>
              <w:t xml:space="preserve">контактный телефон, факс, </w:t>
            </w:r>
          </w:p>
          <w:p w:rsidR="00334BE8" w:rsidRPr="001D685B" w:rsidRDefault="00334BE8" w:rsidP="00334BE8">
            <w:pPr>
              <w:rPr>
                <w:sz w:val="28"/>
                <w:szCs w:val="28"/>
              </w:rPr>
            </w:pPr>
            <w:r w:rsidRPr="001D685B">
              <w:rPr>
                <w:sz w:val="28"/>
                <w:szCs w:val="28"/>
              </w:rPr>
              <w:t>е-</w:t>
            </w:r>
            <w:proofErr w:type="spellStart"/>
            <w:r w:rsidRPr="001D685B">
              <w:rPr>
                <w:sz w:val="28"/>
                <w:szCs w:val="28"/>
              </w:rPr>
              <w:t>mail</w:t>
            </w:r>
            <w:proofErr w:type="spellEnd"/>
            <w:r w:rsidRPr="001D685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237" w:type="dxa"/>
          </w:tcPr>
          <w:p w:rsidR="00334BE8" w:rsidRPr="001D685B" w:rsidRDefault="00334BE8" w:rsidP="00334BE8">
            <w:pPr>
              <w:rPr>
                <w:sz w:val="28"/>
                <w:szCs w:val="28"/>
              </w:rPr>
            </w:pPr>
          </w:p>
        </w:tc>
      </w:tr>
      <w:tr w:rsidR="00334BE8" w:rsidRPr="001D685B" w:rsidTr="00D93405">
        <w:tc>
          <w:tcPr>
            <w:tcW w:w="597" w:type="dxa"/>
          </w:tcPr>
          <w:p w:rsidR="00334BE8" w:rsidRDefault="00334BE8" w:rsidP="00334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940" w:type="dxa"/>
          </w:tcPr>
          <w:p w:rsidR="00334BE8" w:rsidRPr="001D685B" w:rsidRDefault="00334BE8" w:rsidP="00334BE8">
            <w:pPr>
              <w:rPr>
                <w:sz w:val="28"/>
                <w:szCs w:val="28"/>
              </w:rPr>
            </w:pPr>
            <w:r w:rsidRPr="001D685B">
              <w:rPr>
                <w:color w:val="000000"/>
                <w:sz w:val="28"/>
                <w:szCs w:val="28"/>
              </w:rPr>
              <w:t>Адрес ссылки для скачивания конкурсного номера</w:t>
            </w:r>
          </w:p>
        </w:tc>
        <w:tc>
          <w:tcPr>
            <w:tcW w:w="5237" w:type="dxa"/>
          </w:tcPr>
          <w:p w:rsidR="00334BE8" w:rsidRPr="001D685B" w:rsidRDefault="00334BE8" w:rsidP="00334BE8">
            <w:pPr>
              <w:rPr>
                <w:sz w:val="28"/>
                <w:szCs w:val="28"/>
              </w:rPr>
            </w:pPr>
          </w:p>
        </w:tc>
      </w:tr>
    </w:tbl>
    <w:p w:rsidR="001D685B" w:rsidRDefault="001D685B" w:rsidP="005A5A81">
      <w:pPr>
        <w:jc w:val="both"/>
        <w:rPr>
          <w:i/>
          <w:sz w:val="26"/>
          <w:szCs w:val="26"/>
        </w:rPr>
      </w:pPr>
    </w:p>
    <w:p w:rsidR="005A5A81" w:rsidRDefault="005A5A81" w:rsidP="005A5A81">
      <w:pPr>
        <w:jc w:val="both"/>
        <w:rPr>
          <w:i/>
          <w:sz w:val="26"/>
          <w:szCs w:val="26"/>
        </w:rPr>
      </w:pPr>
      <w:r w:rsidRPr="001D685B">
        <w:rPr>
          <w:i/>
          <w:sz w:val="26"/>
          <w:szCs w:val="26"/>
        </w:rPr>
        <w:t xml:space="preserve">(Заявка заполняется только в печатном виде в программе </w:t>
      </w:r>
      <w:proofErr w:type="spellStart"/>
      <w:r w:rsidRPr="001D685B">
        <w:rPr>
          <w:i/>
          <w:sz w:val="26"/>
          <w:szCs w:val="26"/>
        </w:rPr>
        <w:t>Word</w:t>
      </w:r>
      <w:proofErr w:type="spellEnd"/>
      <w:r w:rsidRPr="001D685B">
        <w:rPr>
          <w:i/>
          <w:sz w:val="26"/>
          <w:szCs w:val="26"/>
        </w:rPr>
        <w:t>!!!).</w:t>
      </w:r>
    </w:p>
    <w:p w:rsidR="001D685B" w:rsidRPr="001D685B" w:rsidRDefault="001D685B" w:rsidP="005A5A81">
      <w:pPr>
        <w:jc w:val="both"/>
        <w:rPr>
          <w:i/>
          <w:sz w:val="26"/>
          <w:szCs w:val="26"/>
        </w:rPr>
      </w:pPr>
    </w:p>
    <w:p w:rsidR="005A5A81" w:rsidRPr="001D685B" w:rsidRDefault="005A5A81" w:rsidP="005A5A81">
      <w:pPr>
        <w:rPr>
          <w:sz w:val="28"/>
          <w:szCs w:val="28"/>
        </w:rPr>
      </w:pPr>
      <w:r w:rsidRPr="00A1223A">
        <w:rPr>
          <w:sz w:val="30"/>
          <w:szCs w:val="30"/>
        </w:rPr>
        <w:t xml:space="preserve">С </w:t>
      </w:r>
      <w:r w:rsidRPr="001D685B">
        <w:rPr>
          <w:sz w:val="28"/>
          <w:szCs w:val="28"/>
        </w:rPr>
        <w:t>положением конкурса ознакомлен(-а) ___________________________</w:t>
      </w:r>
      <w:r w:rsidR="001D685B">
        <w:rPr>
          <w:sz w:val="28"/>
          <w:szCs w:val="28"/>
        </w:rPr>
        <w:t>____</w:t>
      </w:r>
    </w:p>
    <w:p w:rsidR="005A5A81" w:rsidRPr="001D685B" w:rsidRDefault="005A5A81" w:rsidP="005A5A81">
      <w:pPr>
        <w:ind w:left="4248"/>
        <w:rPr>
          <w:sz w:val="28"/>
          <w:szCs w:val="28"/>
        </w:rPr>
      </w:pPr>
      <w:r w:rsidRPr="001D685B">
        <w:rPr>
          <w:i/>
          <w:sz w:val="28"/>
          <w:szCs w:val="28"/>
        </w:rPr>
        <w:t xml:space="preserve">            (ФИО лица, заполнившего заявку)</w:t>
      </w:r>
    </w:p>
    <w:p w:rsidR="005A5A81" w:rsidRPr="001D685B" w:rsidRDefault="005A5A81" w:rsidP="005A5A81">
      <w:pPr>
        <w:tabs>
          <w:tab w:val="left" w:pos="3823"/>
        </w:tabs>
        <w:jc w:val="both"/>
        <w:rPr>
          <w:sz w:val="28"/>
          <w:szCs w:val="28"/>
        </w:rPr>
      </w:pPr>
      <w:r w:rsidRPr="001D685B">
        <w:rPr>
          <w:sz w:val="28"/>
          <w:szCs w:val="28"/>
        </w:rPr>
        <w:tab/>
      </w:r>
    </w:p>
    <w:p w:rsidR="00910D61" w:rsidRPr="00334BE8" w:rsidRDefault="005A5A81" w:rsidP="00334BE8">
      <w:pPr>
        <w:tabs>
          <w:tab w:val="left" w:pos="3823"/>
        </w:tabs>
        <w:jc w:val="both"/>
        <w:rPr>
          <w:i/>
          <w:sz w:val="28"/>
          <w:szCs w:val="28"/>
        </w:rPr>
      </w:pPr>
      <w:r w:rsidRPr="001D685B">
        <w:rPr>
          <w:sz w:val="28"/>
          <w:szCs w:val="28"/>
        </w:rPr>
        <w:t xml:space="preserve">                                                                         </w:t>
      </w:r>
      <w:r w:rsidRPr="001D685B">
        <w:rPr>
          <w:i/>
          <w:sz w:val="28"/>
          <w:szCs w:val="28"/>
        </w:rPr>
        <w:t>«___»____________202</w:t>
      </w:r>
      <w:r w:rsidR="00817CB4">
        <w:rPr>
          <w:i/>
          <w:sz w:val="28"/>
          <w:szCs w:val="28"/>
        </w:rPr>
        <w:t>2</w:t>
      </w:r>
      <w:r w:rsidRPr="001D685B">
        <w:rPr>
          <w:i/>
          <w:sz w:val="28"/>
          <w:szCs w:val="28"/>
        </w:rPr>
        <w:t xml:space="preserve"> г.</w:t>
      </w:r>
    </w:p>
    <w:sectPr w:rsidR="00910D61" w:rsidRPr="00334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A29"/>
    <w:rsid w:val="0002118B"/>
    <w:rsid w:val="0002215F"/>
    <w:rsid w:val="00052E71"/>
    <w:rsid w:val="000756DE"/>
    <w:rsid w:val="000A4CA9"/>
    <w:rsid w:val="000B49E7"/>
    <w:rsid w:val="000E7138"/>
    <w:rsid w:val="000F4D5A"/>
    <w:rsid w:val="0013694E"/>
    <w:rsid w:val="00136D33"/>
    <w:rsid w:val="00147A8E"/>
    <w:rsid w:val="00183A11"/>
    <w:rsid w:val="001B1640"/>
    <w:rsid w:val="001C3B2F"/>
    <w:rsid w:val="001D685B"/>
    <w:rsid w:val="001E0ECE"/>
    <w:rsid w:val="001F165F"/>
    <w:rsid w:val="002062DA"/>
    <w:rsid w:val="00223DEE"/>
    <w:rsid w:val="00250C4E"/>
    <w:rsid w:val="00256E20"/>
    <w:rsid w:val="00267602"/>
    <w:rsid w:val="002729CE"/>
    <w:rsid w:val="00276D64"/>
    <w:rsid w:val="0029095B"/>
    <w:rsid w:val="00292E9E"/>
    <w:rsid w:val="002E04E6"/>
    <w:rsid w:val="0033308B"/>
    <w:rsid w:val="00334BE8"/>
    <w:rsid w:val="003546F0"/>
    <w:rsid w:val="00365E82"/>
    <w:rsid w:val="00365FF4"/>
    <w:rsid w:val="00374DCA"/>
    <w:rsid w:val="00377E18"/>
    <w:rsid w:val="003C033B"/>
    <w:rsid w:val="003C1A78"/>
    <w:rsid w:val="003D0193"/>
    <w:rsid w:val="003D6F89"/>
    <w:rsid w:val="003F6D8F"/>
    <w:rsid w:val="00401A50"/>
    <w:rsid w:val="004066F9"/>
    <w:rsid w:val="00420880"/>
    <w:rsid w:val="004267EA"/>
    <w:rsid w:val="0048748C"/>
    <w:rsid w:val="004C185C"/>
    <w:rsid w:val="004C771C"/>
    <w:rsid w:val="004D6D92"/>
    <w:rsid w:val="004E33D5"/>
    <w:rsid w:val="004F7446"/>
    <w:rsid w:val="00525F51"/>
    <w:rsid w:val="00526F49"/>
    <w:rsid w:val="00540A07"/>
    <w:rsid w:val="00543A55"/>
    <w:rsid w:val="00546E2D"/>
    <w:rsid w:val="005505D4"/>
    <w:rsid w:val="00580F75"/>
    <w:rsid w:val="005964BB"/>
    <w:rsid w:val="005A5A81"/>
    <w:rsid w:val="005A6030"/>
    <w:rsid w:val="005D2DE5"/>
    <w:rsid w:val="005F1975"/>
    <w:rsid w:val="00617FA6"/>
    <w:rsid w:val="006233C7"/>
    <w:rsid w:val="006334E5"/>
    <w:rsid w:val="00634087"/>
    <w:rsid w:val="00655EA0"/>
    <w:rsid w:val="006801A9"/>
    <w:rsid w:val="0069148C"/>
    <w:rsid w:val="006A7AE1"/>
    <w:rsid w:val="006C43A7"/>
    <w:rsid w:val="006D16C8"/>
    <w:rsid w:val="006E0571"/>
    <w:rsid w:val="00706EEA"/>
    <w:rsid w:val="0071289B"/>
    <w:rsid w:val="0071513E"/>
    <w:rsid w:val="00722111"/>
    <w:rsid w:val="00733439"/>
    <w:rsid w:val="00735427"/>
    <w:rsid w:val="00740D43"/>
    <w:rsid w:val="00761A2F"/>
    <w:rsid w:val="00774A3E"/>
    <w:rsid w:val="00785C7E"/>
    <w:rsid w:val="007A4FD8"/>
    <w:rsid w:val="007C6F0B"/>
    <w:rsid w:val="007F541C"/>
    <w:rsid w:val="00804899"/>
    <w:rsid w:val="00811810"/>
    <w:rsid w:val="00811A80"/>
    <w:rsid w:val="00817CB4"/>
    <w:rsid w:val="00844DC1"/>
    <w:rsid w:val="008451E6"/>
    <w:rsid w:val="00862650"/>
    <w:rsid w:val="008677B7"/>
    <w:rsid w:val="008772DD"/>
    <w:rsid w:val="0088029F"/>
    <w:rsid w:val="0088253A"/>
    <w:rsid w:val="008950FE"/>
    <w:rsid w:val="008967FF"/>
    <w:rsid w:val="008B47EE"/>
    <w:rsid w:val="008B7B1E"/>
    <w:rsid w:val="008D3BF7"/>
    <w:rsid w:val="008D447C"/>
    <w:rsid w:val="008F76C1"/>
    <w:rsid w:val="00910D61"/>
    <w:rsid w:val="00924FA5"/>
    <w:rsid w:val="0094585E"/>
    <w:rsid w:val="00965890"/>
    <w:rsid w:val="0097004B"/>
    <w:rsid w:val="009704C5"/>
    <w:rsid w:val="00993D0A"/>
    <w:rsid w:val="009B4187"/>
    <w:rsid w:val="00A02203"/>
    <w:rsid w:val="00A42248"/>
    <w:rsid w:val="00A44B97"/>
    <w:rsid w:val="00A52A00"/>
    <w:rsid w:val="00A57B70"/>
    <w:rsid w:val="00A720CF"/>
    <w:rsid w:val="00A951A0"/>
    <w:rsid w:val="00AC3469"/>
    <w:rsid w:val="00AE131B"/>
    <w:rsid w:val="00AE1DBA"/>
    <w:rsid w:val="00AE2D17"/>
    <w:rsid w:val="00AF0A2D"/>
    <w:rsid w:val="00AF57A9"/>
    <w:rsid w:val="00B06D97"/>
    <w:rsid w:val="00B16205"/>
    <w:rsid w:val="00B6645A"/>
    <w:rsid w:val="00BB1D5F"/>
    <w:rsid w:val="00BB6EFA"/>
    <w:rsid w:val="00BC6545"/>
    <w:rsid w:val="00BC6769"/>
    <w:rsid w:val="00BD0000"/>
    <w:rsid w:val="00BE29CF"/>
    <w:rsid w:val="00BF2398"/>
    <w:rsid w:val="00C005BF"/>
    <w:rsid w:val="00C00E25"/>
    <w:rsid w:val="00C07BED"/>
    <w:rsid w:val="00C35AD8"/>
    <w:rsid w:val="00C40849"/>
    <w:rsid w:val="00C60F59"/>
    <w:rsid w:val="00CA0D52"/>
    <w:rsid w:val="00CB17D9"/>
    <w:rsid w:val="00CC2A29"/>
    <w:rsid w:val="00CE2269"/>
    <w:rsid w:val="00CF79DC"/>
    <w:rsid w:val="00D00527"/>
    <w:rsid w:val="00D0617B"/>
    <w:rsid w:val="00D0736B"/>
    <w:rsid w:val="00D07833"/>
    <w:rsid w:val="00D1460C"/>
    <w:rsid w:val="00D16B63"/>
    <w:rsid w:val="00D23D05"/>
    <w:rsid w:val="00D31F15"/>
    <w:rsid w:val="00D43354"/>
    <w:rsid w:val="00D876F9"/>
    <w:rsid w:val="00DA4C75"/>
    <w:rsid w:val="00DA5EB0"/>
    <w:rsid w:val="00DB3A39"/>
    <w:rsid w:val="00DB5BDD"/>
    <w:rsid w:val="00DF46E2"/>
    <w:rsid w:val="00E17F96"/>
    <w:rsid w:val="00E259E5"/>
    <w:rsid w:val="00E36E9F"/>
    <w:rsid w:val="00E44232"/>
    <w:rsid w:val="00E75B3E"/>
    <w:rsid w:val="00E80691"/>
    <w:rsid w:val="00E937CF"/>
    <w:rsid w:val="00E949DA"/>
    <w:rsid w:val="00EA1406"/>
    <w:rsid w:val="00EA39D8"/>
    <w:rsid w:val="00EB0A4D"/>
    <w:rsid w:val="00ED417E"/>
    <w:rsid w:val="00EE72D1"/>
    <w:rsid w:val="00F41198"/>
    <w:rsid w:val="00F77FA8"/>
    <w:rsid w:val="00F805F0"/>
    <w:rsid w:val="00FC22F4"/>
    <w:rsid w:val="00FE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B8A0E"/>
  <w15:chartTrackingRefBased/>
  <w15:docId w15:val="{A8017C16-D0AF-4D5F-8342-977E37A6D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2A29"/>
    <w:rPr>
      <w:b/>
      <w:bCs/>
    </w:rPr>
  </w:style>
  <w:style w:type="paragraph" w:styleId="a4">
    <w:name w:val="No Spacing"/>
    <w:link w:val="a5"/>
    <w:uiPriority w:val="1"/>
    <w:qFormat/>
    <w:rsid w:val="00E937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E937CF"/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3D0193"/>
    <w:pPr>
      <w:jc w:val="both"/>
    </w:pPr>
    <w:rPr>
      <w:szCs w:val="20"/>
      <w:lang w:val="x-none"/>
    </w:rPr>
  </w:style>
  <w:style w:type="character" w:customStyle="1" w:styleId="a7">
    <w:name w:val="Основной текст Знак"/>
    <w:basedOn w:val="a0"/>
    <w:link w:val="a6"/>
    <w:rsid w:val="003D0193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styleId="a8">
    <w:name w:val="Hyperlink"/>
    <w:basedOn w:val="a0"/>
    <w:uiPriority w:val="99"/>
    <w:unhideWhenUsed/>
    <w:rsid w:val="001E0ECE"/>
    <w:rPr>
      <w:color w:val="0563C1" w:themeColor="hyperlink"/>
      <w:u w:val="single"/>
    </w:rPr>
  </w:style>
  <w:style w:type="paragraph" w:styleId="a9">
    <w:name w:val="Normal (Web)"/>
    <w:basedOn w:val="a"/>
    <w:uiPriority w:val="99"/>
    <w:unhideWhenUsed/>
    <w:rsid w:val="008451E6"/>
    <w:pPr>
      <w:spacing w:before="100" w:beforeAutospacing="1" w:after="100" w:afterAutospacing="1"/>
    </w:pPr>
  </w:style>
  <w:style w:type="character" w:customStyle="1" w:styleId="rte-text">
    <w:name w:val="rte-text"/>
    <w:rsid w:val="00845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0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mail.ru&amp;cc_key=" TargetMode="External"/><Relationship Id="rId5" Type="http://schemas.openxmlformats.org/officeDocument/2006/relationships/hyperlink" Target="http://mogomc.by/" TargetMode="External"/><Relationship Id="rId4" Type="http://schemas.openxmlformats.org/officeDocument/2006/relationships/hyperlink" Target="mailto:mogomc@mogomc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8</Pages>
  <Words>1806</Words>
  <Characters>10298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 Windows</cp:lastModifiedBy>
  <cp:revision>249</cp:revision>
  <cp:lastPrinted>2021-01-22T11:07:00Z</cp:lastPrinted>
  <dcterms:created xsi:type="dcterms:W3CDTF">2020-04-13T11:33:00Z</dcterms:created>
  <dcterms:modified xsi:type="dcterms:W3CDTF">2022-01-04T06:41:00Z</dcterms:modified>
</cp:coreProperties>
</file>